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1C" w:rsidRPr="004F33F6" w:rsidRDefault="00730C1C">
      <w:pPr>
        <w:pStyle w:val="a3"/>
        <w:jc w:val="center"/>
        <w:rPr>
          <w:rFonts w:ascii="Times New Roman" w:hAnsi="Times New Roman"/>
          <w:b/>
          <w:sz w:val="32"/>
          <w:szCs w:val="32"/>
          <w:u w:val="single"/>
          <w:lang w:val="bg-BG"/>
        </w:rPr>
      </w:pPr>
      <w:r w:rsidRPr="00F11DDA">
        <w:rPr>
          <w:rFonts w:ascii="Times New Roman" w:hAnsi="Times New Roman"/>
          <w:b/>
          <w:szCs w:val="24"/>
          <w:lang w:val="bg-BG"/>
        </w:rPr>
        <w:t xml:space="preserve">                                                                   </w:t>
      </w:r>
      <w:r w:rsidR="00C7147A">
        <w:rPr>
          <w:rFonts w:ascii="Times New Roman" w:hAnsi="Times New Roman"/>
          <w:b/>
          <w:szCs w:val="24"/>
          <w:lang w:val="bg-BG"/>
        </w:rPr>
        <w:t xml:space="preserve">                                           ПРОЕКТ!</w:t>
      </w:r>
      <w:r w:rsidRPr="00F11DDA">
        <w:rPr>
          <w:rFonts w:ascii="Times New Roman" w:hAnsi="Times New Roman"/>
          <w:b/>
          <w:szCs w:val="24"/>
          <w:lang w:val="bg-BG"/>
        </w:rPr>
        <w:t xml:space="preserve">                                                                                                                                                                                                                                                                      </w:t>
      </w:r>
      <w:r w:rsidR="004F33F6" w:rsidRPr="004F33F6">
        <w:rPr>
          <w:rFonts w:ascii="Times New Roman" w:hAnsi="Times New Roman"/>
          <w:b/>
          <w:sz w:val="32"/>
          <w:szCs w:val="32"/>
          <w:u w:val="single"/>
          <w:lang w:val="bg-BG"/>
        </w:rPr>
        <w:t>ОБЩИНА ЛОМ</w:t>
      </w:r>
    </w:p>
    <w:p w:rsidR="00730C1C" w:rsidRPr="00F11DDA" w:rsidRDefault="00730C1C">
      <w:pPr>
        <w:pStyle w:val="a3"/>
        <w:jc w:val="center"/>
        <w:rPr>
          <w:rFonts w:ascii="Times New Roman" w:hAnsi="Times New Roman"/>
          <w:b/>
          <w:sz w:val="32"/>
          <w:szCs w:val="32"/>
          <w:lang w:val="bg-BG"/>
        </w:rPr>
      </w:pPr>
    </w:p>
    <w:p w:rsidR="00730C1C" w:rsidRPr="00F11DDA" w:rsidRDefault="00730C1C">
      <w:pPr>
        <w:pStyle w:val="a3"/>
        <w:jc w:val="center"/>
        <w:rPr>
          <w:rFonts w:ascii="Times New Roman" w:hAnsi="Times New Roman"/>
          <w:b/>
          <w:szCs w:val="24"/>
          <w:lang w:val="bg-BG"/>
        </w:rPr>
      </w:pPr>
    </w:p>
    <w:p w:rsidR="00730C1C" w:rsidRPr="00F11DDA" w:rsidRDefault="00730C1C">
      <w:pPr>
        <w:pStyle w:val="a3"/>
        <w:jc w:val="center"/>
        <w:rPr>
          <w:rFonts w:ascii="Times New Roman" w:hAnsi="Times New Roman"/>
          <w:b/>
          <w:szCs w:val="24"/>
          <w:lang w:val="bg-BG"/>
        </w:rPr>
      </w:pPr>
    </w:p>
    <w:p w:rsidR="00730C1C" w:rsidRPr="00FC07C1" w:rsidRDefault="00730C1C" w:rsidP="00FC07C1">
      <w:pPr>
        <w:pStyle w:val="a3"/>
        <w:rPr>
          <w:rFonts w:ascii="Times New Roman" w:hAnsi="Times New Roman"/>
          <w:b/>
          <w:szCs w:val="24"/>
        </w:rPr>
      </w:pPr>
    </w:p>
    <w:p w:rsidR="00730C1C" w:rsidRPr="00F11DDA" w:rsidRDefault="00730C1C" w:rsidP="00F11DDA">
      <w:pPr>
        <w:jc w:val="center"/>
        <w:rPr>
          <w:b/>
        </w:rPr>
      </w:pPr>
    </w:p>
    <w:p w:rsidR="00F11DDA" w:rsidRPr="00F11DDA" w:rsidRDefault="00730C1C" w:rsidP="00F11DDA">
      <w:pPr>
        <w:jc w:val="center"/>
        <w:rPr>
          <w:b/>
          <w:sz w:val="28"/>
          <w:szCs w:val="28"/>
        </w:rPr>
      </w:pPr>
      <w:r w:rsidRPr="00F11DDA">
        <w:rPr>
          <w:b/>
          <w:sz w:val="28"/>
          <w:szCs w:val="28"/>
        </w:rPr>
        <w:t>Н А Р Е Д Б А</w:t>
      </w:r>
    </w:p>
    <w:p w:rsidR="00F11DDA" w:rsidRPr="00F11DDA" w:rsidRDefault="00F11DDA" w:rsidP="00F11DDA">
      <w:pPr>
        <w:jc w:val="center"/>
        <w:rPr>
          <w:b/>
          <w:sz w:val="28"/>
          <w:szCs w:val="28"/>
        </w:rPr>
      </w:pPr>
    </w:p>
    <w:p w:rsidR="00730C1C" w:rsidRPr="00F11DDA" w:rsidRDefault="00730C1C" w:rsidP="00F11DDA">
      <w:pPr>
        <w:jc w:val="center"/>
        <w:rPr>
          <w:b/>
          <w:sz w:val="28"/>
          <w:szCs w:val="28"/>
        </w:rPr>
      </w:pPr>
    </w:p>
    <w:p w:rsidR="00730C1C" w:rsidRPr="00F11DDA" w:rsidRDefault="00730C1C" w:rsidP="00F11DDA">
      <w:pPr>
        <w:jc w:val="center"/>
        <w:rPr>
          <w:b/>
          <w:sz w:val="28"/>
          <w:szCs w:val="28"/>
        </w:rPr>
      </w:pPr>
      <w:r w:rsidRPr="00F11DDA">
        <w:rPr>
          <w:b/>
          <w:sz w:val="28"/>
          <w:szCs w:val="28"/>
        </w:rPr>
        <w:t xml:space="preserve">за </w:t>
      </w:r>
      <w:r w:rsidR="00F11DDA" w:rsidRPr="00F11DDA">
        <w:rPr>
          <w:b/>
          <w:sz w:val="28"/>
          <w:szCs w:val="28"/>
        </w:rPr>
        <w:t xml:space="preserve">реда и условията при </w:t>
      </w:r>
      <w:r w:rsidRPr="00F11DDA">
        <w:rPr>
          <w:b/>
          <w:sz w:val="28"/>
          <w:szCs w:val="28"/>
        </w:rPr>
        <w:t>отглеждане на</w:t>
      </w:r>
      <w:r w:rsidR="00846D25" w:rsidRPr="00F11DDA">
        <w:rPr>
          <w:b/>
          <w:sz w:val="28"/>
          <w:szCs w:val="28"/>
        </w:rPr>
        <w:t xml:space="preserve"> </w:t>
      </w:r>
      <w:r w:rsidRPr="00F11DDA">
        <w:rPr>
          <w:b/>
          <w:sz w:val="28"/>
          <w:szCs w:val="28"/>
        </w:rPr>
        <w:t xml:space="preserve"> животни на територия на</w:t>
      </w:r>
      <w:r w:rsidR="00F11DDA" w:rsidRPr="00F11DDA">
        <w:rPr>
          <w:b/>
          <w:sz w:val="28"/>
          <w:szCs w:val="28"/>
        </w:rPr>
        <w:t xml:space="preserve"> </w:t>
      </w:r>
      <w:r w:rsidR="007D6F0B">
        <w:rPr>
          <w:b/>
          <w:sz w:val="28"/>
          <w:szCs w:val="28"/>
        </w:rPr>
        <w:t>община Лом</w:t>
      </w:r>
    </w:p>
    <w:p w:rsidR="00730C1C" w:rsidRPr="00F11DDA" w:rsidRDefault="00730C1C" w:rsidP="00F11DDA">
      <w:pPr>
        <w:jc w:val="center"/>
        <w:rPr>
          <w:b/>
        </w:rPr>
      </w:pPr>
    </w:p>
    <w:p w:rsidR="00730C1C" w:rsidRPr="00F11DDA" w:rsidRDefault="00730C1C" w:rsidP="00F11DDA">
      <w:pPr>
        <w:jc w:val="center"/>
        <w:rPr>
          <w:b/>
        </w:rPr>
      </w:pPr>
    </w:p>
    <w:p w:rsidR="00730C1C" w:rsidRPr="00F11DDA" w:rsidRDefault="00730C1C"/>
    <w:p w:rsidR="00730C1C" w:rsidRPr="00F11DDA" w:rsidRDefault="00730C1C"/>
    <w:p w:rsidR="00730C1C" w:rsidRPr="00F11DDA" w:rsidRDefault="00730C1C"/>
    <w:p w:rsidR="00730C1C" w:rsidRPr="00F11DDA" w:rsidRDefault="00730C1C" w:rsidP="00FC07C1">
      <w:pPr>
        <w:jc w:val="center"/>
      </w:pPr>
      <w:r w:rsidRPr="00F11DDA">
        <w:rPr>
          <w:b/>
          <w:color w:val="000000"/>
        </w:rPr>
        <w:t>РАЗДЕЛ ПЪРВИ</w:t>
      </w:r>
      <w:r w:rsidRPr="00F11DDA">
        <w:rPr>
          <w:b/>
          <w:color w:val="000000"/>
        </w:rPr>
        <w:br/>
        <w:t>ОСНОВНИ ПОЛОЖЕНИЯ</w:t>
      </w:r>
      <w:r w:rsidRPr="00F11DDA">
        <w:rPr>
          <w:color w:val="000000"/>
        </w:rPr>
        <w:br/>
      </w:r>
    </w:p>
    <w:p w:rsidR="00730C1C" w:rsidRPr="00F11DDA" w:rsidRDefault="00DA1054" w:rsidP="009F4089">
      <w:pPr>
        <w:jc w:val="both"/>
        <w:rPr>
          <w:color w:val="000000"/>
        </w:rPr>
      </w:pPr>
      <w:r>
        <w:rPr>
          <w:color w:val="000000"/>
        </w:rPr>
        <w:t xml:space="preserve">Чл. </w:t>
      </w:r>
      <w:r w:rsidR="00730C1C" w:rsidRPr="00F11DDA">
        <w:rPr>
          <w:color w:val="000000"/>
        </w:rPr>
        <w:t>1</w:t>
      </w:r>
      <w:r>
        <w:rPr>
          <w:color w:val="000000"/>
        </w:rPr>
        <w:t xml:space="preserve"> </w:t>
      </w:r>
      <w:r w:rsidR="00F202BE">
        <w:rPr>
          <w:color w:val="000000"/>
        </w:rPr>
        <w:t>(1)</w:t>
      </w:r>
      <w:r w:rsidR="00730C1C" w:rsidRPr="00F11DDA">
        <w:rPr>
          <w:color w:val="000000"/>
        </w:rPr>
        <w:t xml:space="preserve">Тази наредба урежда местните изисквания, ограничения и забрани за отглеждане на селскостопански животни </w:t>
      </w:r>
      <w:r w:rsidR="008234C1">
        <w:rPr>
          <w:color w:val="000000"/>
        </w:rPr>
        <w:t>и домашни любимци</w:t>
      </w:r>
      <w:r w:rsidR="008234C1">
        <w:rPr>
          <w:color w:val="000000"/>
          <w:lang w:val="en-US"/>
        </w:rPr>
        <w:t xml:space="preserve"> </w:t>
      </w:r>
      <w:r w:rsidR="00730C1C" w:rsidRPr="00F11DDA">
        <w:rPr>
          <w:color w:val="000000"/>
        </w:rPr>
        <w:t>н</w:t>
      </w:r>
      <w:r w:rsidR="00EB0442">
        <w:rPr>
          <w:color w:val="000000"/>
        </w:rPr>
        <w:t>а територията на община Лом</w:t>
      </w:r>
      <w:r w:rsidR="00730C1C" w:rsidRPr="00F11DDA">
        <w:rPr>
          <w:color w:val="000000"/>
        </w:rPr>
        <w:t xml:space="preserve"> – в урбанизираните територии и извън границите на урбанизираните територии.</w:t>
      </w:r>
    </w:p>
    <w:p w:rsidR="009F4089" w:rsidRDefault="009F4089" w:rsidP="009F4089">
      <w:pPr>
        <w:jc w:val="both"/>
        <w:rPr>
          <w:color w:val="000000"/>
        </w:rPr>
      </w:pPr>
    </w:p>
    <w:p w:rsidR="00730C1C" w:rsidRPr="00F11DDA" w:rsidRDefault="00EB1A7A" w:rsidP="009F4089">
      <w:pPr>
        <w:jc w:val="both"/>
        <w:rPr>
          <w:color w:val="000000"/>
        </w:rPr>
      </w:pPr>
      <w:r>
        <w:rPr>
          <w:color w:val="000000"/>
        </w:rPr>
        <w:tab/>
      </w:r>
      <w:r w:rsidR="00F202BE">
        <w:rPr>
          <w:color w:val="000000"/>
        </w:rPr>
        <w:t>(2)</w:t>
      </w:r>
      <w:r w:rsidR="00730C1C" w:rsidRPr="00F11DDA">
        <w:rPr>
          <w:color w:val="000000"/>
        </w:rPr>
        <w:t xml:space="preserve">Разпоредбите на тази наредба са задължителни за всички физически и юридически лица на територията на общината, свързани с дейността по ал.1. </w:t>
      </w:r>
    </w:p>
    <w:p w:rsidR="009F4089" w:rsidRDefault="009F4089" w:rsidP="009F4089">
      <w:pPr>
        <w:jc w:val="both"/>
        <w:rPr>
          <w:color w:val="000000"/>
        </w:rPr>
      </w:pPr>
    </w:p>
    <w:p w:rsidR="00730C1C" w:rsidRPr="00F11DDA" w:rsidRDefault="00EB1A7A" w:rsidP="009F4089">
      <w:pPr>
        <w:jc w:val="both"/>
        <w:rPr>
          <w:color w:val="000000"/>
        </w:rPr>
      </w:pPr>
      <w:r>
        <w:rPr>
          <w:color w:val="000000"/>
        </w:rPr>
        <w:tab/>
      </w:r>
      <w:r w:rsidR="00F202BE">
        <w:rPr>
          <w:color w:val="000000"/>
        </w:rPr>
        <w:t>(3)</w:t>
      </w:r>
      <w:r w:rsidR="00730C1C" w:rsidRPr="00F11DDA">
        <w:rPr>
          <w:color w:val="000000"/>
        </w:rPr>
        <w:t>Отглеждането на животните да става при спазване на изискванията на Закон за защита на жив</w:t>
      </w:r>
      <w:r w:rsidR="00846D25" w:rsidRPr="00F11DDA">
        <w:rPr>
          <w:color w:val="000000"/>
        </w:rPr>
        <w:t>отните /ЗЗЖ/ и Закона за ветеринарномедицинската дейност /ЗВМД/.</w:t>
      </w:r>
    </w:p>
    <w:p w:rsidR="00730C1C" w:rsidRPr="00F11DDA" w:rsidRDefault="00730C1C">
      <w:pPr>
        <w:ind w:firstLine="708"/>
        <w:jc w:val="both"/>
        <w:rPr>
          <w:color w:val="000000"/>
        </w:rPr>
      </w:pPr>
    </w:p>
    <w:p w:rsidR="00730C1C" w:rsidRPr="00F11DDA" w:rsidRDefault="00730C1C" w:rsidP="00DA1054">
      <w:pPr>
        <w:pStyle w:val="a4"/>
        <w:jc w:val="center"/>
      </w:pPr>
    </w:p>
    <w:p w:rsidR="00730C1C" w:rsidRDefault="00730C1C">
      <w:pPr>
        <w:ind w:firstLine="708"/>
        <w:jc w:val="center"/>
        <w:rPr>
          <w:b/>
          <w:color w:val="000000"/>
        </w:rPr>
      </w:pPr>
      <w:r w:rsidRPr="00F11DDA">
        <w:rPr>
          <w:b/>
          <w:color w:val="000000"/>
        </w:rPr>
        <w:t>РАЗДЕЛ ВТОРИ</w:t>
      </w:r>
    </w:p>
    <w:p w:rsidR="00224F5C" w:rsidRDefault="00224F5C">
      <w:pPr>
        <w:ind w:firstLine="708"/>
        <w:jc w:val="center"/>
        <w:rPr>
          <w:b/>
          <w:color w:val="000000"/>
        </w:rPr>
      </w:pPr>
    </w:p>
    <w:p w:rsidR="00224F5C" w:rsidRPr="009E496E" w:rsidRDefault="00224F5C" w:rsidP="00224F5C">
      <w:pPr>
        <w:pStyle w:val="a4"/>
        <w:spacing w:before="0" w:beforeAutospacing="0" w:after="0" w:afterAutospacing="0"/>
        <w:jc w:val="center"/>
        <w:rPr>
          <w:b/>
        </w:rPr>
      </w:pPr>
      <w:r w:rsidRPr="009E496E">
        <w:rPr>
          <w:b/>
        </w:rPr>
        <w:t>ДОПУСТИМИ  НОРМИ ЗА БРОЙ И ВИД НА ОТГЛЕЖДАНИТЕ ЖИВОТНИ В ЗАВИСИМОСТ ОТ МЯСТОТО ИМ НА ОТГЛЕЖДАНЕ</w:t>
      </w:r>
    </w:p>
    <w:p w:rsidR="00224F5C" w:rsidRDefault="00224F5C">
      <w:pPr>
        <w:ind w:firstLine="708"/>
        <w:jc w:val="center"/>
        <w:rPr>
          <w:b/>
          <w:color w:val="000000"/>
        </w:rPr>
      </w:pPr>
    </w:p>
    <w:p w:rsidR="00224F5C" w:rsidRPr="00F11DDA" w:rsidRDefault="00224F5C">
      <w:pPr>
        <w:ind w:firstLine="708"/>
        <w:jc w:val="center"/>
        <w:rPr>
          <w:b/>
          <w:color w:val="000000"/>
        </w:rPr>
      </w:pPr>
    </w:p>
    <w:p w:rsidR="00730C1C" w:rsidRPr="00F11DDA" w:rsidRDefault="00730C1C" w:rsidP="00F4095C">
      <w:pPr>
        <w:pStyle w:val="HTML"/>
        <w:jc w:val="both"/>
        <w:rPr>
          <w:rFonts w:ascii="Times New Roman" w:hAnsi="Times New Roman"/>
          <w:sz w:val="24"/>
          <w:szCs w:val="24"/>
        </w:rPr>
      </w:pPr>
      <w:r w:rsidRPr="00F11DDA">
        <w:rPr>
          <w:rFonts w:ascii="Times New Roman" w:hAnsi="Times New Roman"/>
          <w:color w:val="000000"/>
          <w:sz w:val="24"/>
          <w:szCs w:val="24"/>
        </w:rPr>
        <w:t>Чл.</w:t>
      </w:r>
      <w:r w:rsidR="00DA1054">
        <w:rPr>
          <w:rFonts w:ascii="Times New Roman" w:hAnsi="Times New Roman"/>
          <w:color w:val="000000"/>
          <w:sz w:val="24"/>
          <w:szCs w:val="24"/>
        </w:rPr>
        <w:t xml:space="preserve"> </w:t>
      </w:r>
      <w:r w:rsidRPr="00F11DDA">
        <w:rPr>
          <w:rFonts w:ascii="Times New Roman" w:hAnsi="Times New Roman"/>
          <w:color w:val="000000"/>
          <w:sz w:val="24"/>
          <w:szCs w:val="24"/>
        </w:rPr>
        <w:t xml:space="preserve">2 </w:t>
      </w:r>
      <w:r w:rsidRPr="00F11DDA">
        <w:rPr>
          <w:rFonts w:ascii="Times New Roman" w:hAnsi="Times New Roman"/>
          <w:sz w:val="24"/>
          <w:szCs w:val="24"/>
        </w:rPr>
        <w:t>Според мястото на отглеждане, територията на Общината се районира както следва:</w:t>
      </w:r>
    </w:p>
    <w:p w:rsidR="00730C1C" w:rsidRPr="00F11DDA" w:rsidRDefault="00730C1C" w:rsidP="00F4095C">
      <w:pPr>
        <w:pStyle w:val="HTML"/>
        <w:jc w:val="both"/>
        <w:rPr>
          <w:rFonts w:ascii="Times New Roman" w:hAnsi="Times New Roman"/>
          <w:sz w:val="24"/>
          <w:szCs w:val="24"/>
        </w:rPr>
      </w:pPr>
      <w:r w:rsidRPr="00F11DDA">
        <w:rPr>
          <w:rFonts w:ascii="Times New Roman" w:hAnsi="Times New Roman"/>
          <w:sz w:val="24"/>
          <w:szCs w:val="24"/>
        </w:rPr>
        <w:t>1.</w:t>
      </w:r>
      <w:r w:rsidR="00DA1054">
        <w:rPr>
          <w:rFonts w:ascii="Times New Roman" w:hAnsi="Times New Roman"/>
          <w:sz w:val="24"/>
          <w:szCs w:val="24"/>
        </w:rPr>
        <w:t xml:space="preserve"> </w:t>
      </w:r>
      <w:r w:rsidRPr="00F11DDA">
        <w:rPr>
          <w:rFonts w:ascii="Times New Roman" w:hAnsi="Times New Roman"/>
          <w:sz w:val="24"/>
          <w:szCs w:val="24"/>
        </w:rPr>
        <w:t xml:space="preserve">Градски район </w:t>
      </w:r>
      <w:r w:rsidR="00F311E4">
        <w:rPr>
          <w:rFonts w:ascii="Times New Roman" w:hAnsi="Times New Roman"/>
          <w:sz w:val="24"/>
          <w:szCs w:val="24"/>
        </w:rPr>
        <w:t>- територията на Лом</w:t>
      </w:r>
      <w:r w:rsidRPr="00F11DDA">
        <w:rPr>
          <w:rFonts w:ascii="Times New Roman" w:hAnsi="Times New Roman"/>
          <w:sz w:val="24"/>
          <w:szCs w:val="24"/>
        </w:rPr>
        <w:t xml:space="preserve">, в който се обособяват следните зони: </w:t>
      </w:r>
    </w:p>
    <w:p w:rsidR="00021A6A" w:rsidRPr="00FB7CC3" w:rsidRDefault="00B517F2" w:rsidP="00021A6A">
      <w:pPr>
        <w:pStyle w:val="a4"/>
        <w:spacing w:before="0" w:beforeAutospacing="0" w:after="0" w:afterAutospacing="0"/>
      </w:pPr>
      <w:r>
        <w:t xml:space="preserve">І. </w:t>
      </w:r>
      <w:r w:rsidR="00021A6A" w:rsidRPr="00FB7CC3">
        <w:t>Централна градска част  с граници улиците/част от улиците:</w:t>
      </w:r>
    </w:p>
    <w:p w:rsidR="00021A6A" w:rsidRPr="005671CB" w:rsidRDefault="00021A6A" w:rsidP="00021A6A">
      <w:pPr>
        <w:pStyle w:val="a4"/>
        <w:spacing w:before="0" w:beforeAutospacing="0" w:after="0" w:afterAutospacing="0"/>
      </w:pPr>
      <w:r w:rsidRPr="00FB7CC3">
        <w:t xml:space="preserve">- </w:t>
      </w:r>
      <w:r w:rsidR="005671CB" w:rsidRPr="00FB7CC3">
        <w:t xml:space="preserve">- </w:t>
      </w:r>
      <w:r w:rsidR="005671CB">
        <w:t xml:space="preserve">на юг </w:t>
      </w:r>
      <w:r w:rsidR="005671CB" w:rsidRPr="00FB7CC3">
        <w:t>ул.”</w:t>
      </w:r>
      <w:r w:rsidR="005671CB">
        <w:t>Добруджа” на изток ул. ”Пристанищна”, на запад ул.”Димитър Гинин” , на север р.Дунав.</w:t>
      </w:r>
    </w:p>
    <w:p w:rsidR="00021A6A" w:rsidRPr="00FB7CC3" w:rsidRDefault="00021A6A" w:rsidP="00021A6A">
      <w:pPr>
        <w:pStyle w:val="a4"/>
        <w:spacing w:before="0" w:beforeAutospacing="0" w:after="0" w:afterAutospacing="0"/>
        <w:ind w:firstLine="448"/>
      </w:pPr>
      <w:r w:rsidRPr="00FB7CC3">
        <w:t>- ул.”Цар Симеон”.</w:t>
      </w:r>
    </w:p>
    <w:p w:rsidR="00021A6A" w:rsidRPr="003A4B75" w:rsidRDefault="00021A6A" w:rsidP="00021A6A">
      <w:pPr>
        <w:pStyle w:val="a4"/>
        <w:spacing w:before="0" w:beforeAutospacing="0" w:after="0" w:afterAutospacing="0"/>
        <w:ind w:firstLine="448"/>
      </w:pPr>
      <w:r w:rsidRPr="003A4B75">
        <w:t>- ул. „Л. Айер”</w:t>
      </w:r>
    </w:p>
    <w:p w:rsidR="00021A6A" w:rsidRPr="003A4B75" w:rsidRDefault="00021A6A" w:rsidP="00021A6A">
      <w:pPr>
        <w:pStyle w:val="a4"/>
        <w:spacing w:before="0" w:beforeAutospacing="0" w:after="0" w:afterAutospacing="0"/>
        <w:ind w:firstLine="448"/>
      </w:pPr>
      <w:r w:rsidRPr="003A4B75">
        <w:t>- ул.” Кръстьо Пишурката”</w:t>
      </w:r>
    </w:p>
    <w:p w:rsidR="00021A6A" w:rsidRPr="003A4B75" w:rsidRDefault="00021A6A" w:rsidP="00021A6A">
      <w:pPr>
        <w:pStyle w:val="a4"/>
        <w:spacing w:before="0" w:beforeAutospacing="0" w:after="0" w:afterAutospacing="0"/>
        <w:ind w:firstLine="448"/>
      </w:pPr>
      <w:r w:rsidRPr="003A4B75">
        <w:t>- ул. „Варош”</w:t>
      </w:r>
    </w:p>
    <w:p w:rsidR="00021A6A" w:rsidRPr="003A4B75" w:rsidRDefault="00021A6A" w:rsidP="00021A6A">
      <w:pPr>
        <w:pStyle w:val="a4"/>
        <w:spacing w:before="0" w:beforeAutospacing="0" w:after="0" w:afterAutospacing="0"/>
        <w:ind w:firstLine="448"/>
      </w:pPr>
      <w:r w:rsidRPr="003A4B75">
        <w:lastRenderedPageBreak/>
        <w:t>- ул.”Алмус”</w:t>
      </w:r>
    </w:p>
    <w:p w:rsidR="00021A6A" w:rsidRPr="003A4B75" w:rsidRDefault="00021A6A" w:rsidP="00021A6A">
      <w:pPr>
        <w:pStyle w:val="a4"/>
        <w:spacing w:before="0" w:beforeAutospacing="0" w:after="0" w:afterAutospacing="0"/>
        <w:ind w:firstLine="448"/>
      </w:pPr>
      <w:r w:rsidRPr="003A4B75">
        <w:t>- ул. „Панайот Хитов”</w:t>
      </w:r>
    </w:p>
    <w:p w:rsidR="00021A6A" w:rsidRPr="003A4B75" w:rsidRDefault="00021A6A" w:rsidP="00021A6A">
      <w:pPr>
        <w:pStyle w:val="a4"/>
        <w:spacing w:before="0" w:beforeAutospacing="0" w:after="0" w:afterAutospacing="0"/>
        <w:ind w:firstLine="448"/>
      </w:pPr>
      <w:r w:rsidRPr="003A4B75">
        <w:t>- ул. д-р Андрейчев”</w:t>
      </w:r>
    </w:p>
    <w:p w:rsidR="00021A6A" w:rsidRPr="003A4B75" w:rsidRDefault="00021A6A" w:rsidP="00021A6A">
      <w:pPr>
        <w:pStyle w:val="a4"/>
        <w:spacing w:before="0" w:beforeAutospacing="0" w:after="0" w:afterAutospacing="0"/>
        <w:ind w:firstLine="448"/>
      </w:pPr>
      <w:r w:rsidRPr="003A4B75">
        <w:t>- ул.”Георги Кирков”</w:t>
      </w:r>
    </w:p>
    <w:p w:rsidR="00021A6A" w:rsidRPr="003A4B75" w:rsidRDefault="00021A6A" w:rsidP="00021A6A">
      <w:pPr>
        <w:pStyle w:val="a4"/>
        <w:spacing w:before="0" w:beforeAutospacing="0" w:after="0" w:afterAutospacing="0"/>
        <w:ind w:firstLine="448"/>
      </w:pPr>
      <w:r w:rsidRPr="003A4B75">
        <w:t>- ул.”Еремия Българов”</w:t>
      </w:r>
    </w:p>
    <w:p w:rsidR="00021A6A" w:rsidRPr="003A4B75" w:rsidRDefault="00021A6A" w:rsidP="00021A6A">
      <w:pPr>
        <w:pStyle w:val="a4"/>
        <w:spacing w:before="0" w:beforeAutospacing="0" w:after="0" w:afterAutospacing="0"/>
        <w:ind w:firstLine="448"/>
      </w:pPr>
      <w:r w:rsidRPr="003A4B75">
        <w:t>- ул.”Никола Първанов” / от ул.”Дунавска” до ул.”Цар Симеон”/.</w:t>
      </w:r>
    </w:p>
    <w:p w:rsidR="00021A6A" w:rsidRPr="003A4B75" w:rsidRDefault="00021A6A" w:rsidP="00021A6A">
      <w:pPr>
        <w:pStyle w:val="a4"/>
        <w:spacing w:before="0" w:beforeAutospacing="0" w:after="0" w:afterAutospacing="0"/>
        <w:ind w:firstLine="448"/>
      </w:pPr>
      <w:r w:rsidRPr="003A4B75">
        <w:t>- ул. „Ивайло”</w:t>
      </w:r>
    </w:p>
    <w:p w:rsidR="00021A6A" w:rsidRPr="003A4B75" w:rsidRDefault="00021A6A" w:rsidP="00021A6A">
      <w:pPr>
        <w:pStyle w:val="a4"/>
        <w:spacing w:before="0" w:beforeAutospacing="0" w:after="0" w:afterAutospacing="0"/>
        <w:ind w:firstLine="448"/>
      </w:pPr>
      <w:r w:rsidRPr="003A4B75">
        <w:t>- ул. „Хан Крум”</w:t>
      </w:r>
    </w:p>
    <w:p w:rsidR="00021A6A" w:rsidRPr="003A4B75" w:rsidRDefault="00021A6A" w:rsidP="00021A6A">
      <w:pPr>
        <w:pStyle w:val="a4"/>
        <w:spacing w:before="0" w:beforeAutospacing="0" w:after="0" w:afterAutospacing="0"/>
        <w:ind w:firstLine="448"/>
      </w:pPr>
      <w:r w:rsidRPr="003A4B75">
        <w:t>- ул. „П.Берковски”</w:t>
      </w:r>
    </w:p>
    <w:p w:rsidR="00021A6A" w:rsidRPr="003A4B75" w:rsidRDefault="00021A6A" w:rsidP="00021A6A">
      <w:pPr>
        <w:pStyle w:val="a4"/>
        <w:spacing w:before="0" w:beforeAutospacing="0" w:after="0" w:afterAutospacing="0"/>
        <w:ind w:firstLine="448"/>
      </w:pPr>
      <w:r w:rsidRPr="003A4B75">
        <w:t>- ул.”Борил”</w:t>
      </w:r>
    </w:p>
    <w:p w:rsidR="00021A6A" w:rsidRPr="003A4B75" w:rsidRDefault="00021A6A" w:rsidP="00021A6A">
      <w:pPr>
        <w:pStyle w:val="a4"/>
        <w:spacing w:before="0" w:beforeAutospacing="0" w:after="0" w:afterAutospacing="0"/>
        <w:ind w:firstLine="448"/>
      </w:pPr>
      <w:r w:rsidRPr="003A4B75">
        <w:t>- ул. „Черковна”</w:t>
      </w:r>
    </w:p>
    <w:p w:rsidR="00021A6A" w:rsidRPr="003A4B75" w:rsidRDefault="00021A6A" w:rsidP="00021A6A">
      <w:pPr>
        <w:pStyle w:val="a4"/>
        <w:spacing w:before="0" w:beforeAutospacing="0" w:after="0" w:afterAutospacing="0"/>
        <w:ind w:firstLine="448"/>
      </w:pPr>
      <w:r w:rsidRPr="003A4B75">
        <w:t>- ул.”Цар Асен”.</w:t>
      </w:r>
    </w:p>
    <w:p w:rsidR="00021A6A" w:rsidRPr="003A4B75" w:rsidRDefault="00021A6A" w:rsidP="00021A6A">
      <w:pPr>
        <w:pStyle w:val="a4"/>
        <w:spacing w:before="0" w:beforeAutospacing="0" w:after="0" w:afterAutospacing="0"/>
        <w:ind w:firstLine="448"/>
      </w:pPr>
      <w:r w:rsidRPr="003A4B75">
        <w:t>- ул.” Полк.Б.Драганов”</w:t>
      </w:r>
    </w:p>
    <w:p w:rsidR="00021A6A" w:rsidRPr="003A4B75" w:rsidRDefault="00021A6A" w:rsidP="00021A6A">
      <w:pPr>
        <w:pStyle w:val="a4"/>
        <w:spacing w:before="0" w:beforeAutospacing="0" w:after="0" w:afterAutospacing="0"/>
        <w:ind w:firstLine="448"/>
      </w:pPr>
      <w:r w:rsidRPr="003A4B75">
        <w:t>- ул.”Софроний” / от ул.”Цар Симеон” до ул.”Цар Петър”/.</w:t>
      </w:r>
    </w:p>
    <w:p w:rsidR="00021A6A" w:rsidRPr="003A4B75" w:rsidRDefault="00021A6A" w:rsidP="00021A6A">
      <w:pPr>
        <w:pStyle w:val="a4"/>
        <w:spacing w:before="0" w:beforeAutospacing="0" w:after="0" w:afterAutospacing="0"/>
        <w:ind w:firstLine="448"/>
      </w:pPr>
      <w:r w:rsidRPr="003A4B75">
        <w:t>- ул. „Обретен Йонов”.</w:t>
      </w:r>
    </w:p>
    <w:p w:rsidR="00021A6A" w:rsidRPr="003A4B75" w:rsidRDefault="00021A6A" w:rsidP="00021A6A">
      <w:pPr>
        <w:pStyle w:val="a4"/>
        <w:spacing w:before="0" w:beforeAutospacing="0" w:after="0" w:afterAutospacing="0"/>
        <w:ind w:firstLine="448"/>
      </w:pPr>
      <w:r w:rsidRPr="003A4B75">
        <w:t>- ул. „Цар Петър” / от ул.”Цар Симеон” до ул.”Славянска”/.</w:t>
      </w:r>
    </w:p>
    <w:p w:rsidR="00021A6A" w:rsidRPr="003A4B75" w:rsidRDefault="00021A6A" w:rsidP="00021A6A">
      <w:pPr>
        <w:pStyle w:val="a4"/>
        <w:spacing w:before="0" w:beforeAutospacing="0" w:after="0" w:afterAutospacing="0"/>
        <w:ind w:firstLine="448"/>
      </w:pPr>
      <w:r w:rsidRPr="003A4B75">
        <w:t>- ул.”Дунавска”</w:t>
      </w:r>
    </w:p>
    <w:p w:rsidR="00021A6A" w:rsidRPr="003A4B75" w:rsidRDefault="00021A6A" w:rsidP="00021A6A">
      <w:pPr>
        <w:pStyle w:val="a4"/>
        <w:spacing w:before="0" w:beforeAutospacing="0" w:after="0" w:afterAutospacing="0"/>
        <w:ind w:firstLine="448"/>
      </w:pPr>
      <w:r w:rsidRPr="003A4B75">
        <w:t>-  ул.”Иван Кулин”</w:t>
      </w:r>
    </w:p>
    <w:p w:rsidR="00021A6A" w:rsidRPr="003A4B75" w:rsidRDefault="0084696B" w:rsidP="00021A6A">
      <w:pPr>
        <w:pStyle w:val="a4"/>
        <w:spacing w:before="0" w:beforeAutospacing="0" w:after="0" w:afterAutospacing="0"/>
        <w:ind w:firstLine="448"/>
      </w:pPr>
      <w:r>
        <w:t xml:space="preserve">- ул.”Баба </w:t>
      </w:r>
      <w:r>
        <w:rPr>
          <w:lang w:val="en-US"/>
        </w:rPr>
        <w:t>Т</w:t>
      </w:r>
      <w:r w:rsidR="00021A6A" w:rsidRPr="003A4B75">
        <w:t>онка”</w:t>
      </w:r>
    </w:p>
    <w:p w:rsidR="00021A6A" w:rsidRPr="003A4B75" w:rsidRDefault="00021A6A" w:rsidP="00021A6A">
      <w:pPr>
        <w:pStyle w:val="a4"/>
        <w:spacing w:before="0" w:beforeAutospacing="0" w:after="0" w:afterAutospacing="0"/>
        <w:ind w:firstLine="448"/>
      </w:pPr>
      <w:r w:rsidRPr="003A4B75">
        <w:t>- ул.”Христо Ботев”</w:t>
      </w:r>
    </w:p>
    <w:p w:rsidR="00021A6A" w:rsidRPr="003A4B75" w:rsidRDefault="00021A6A" w:rsidP="00021A6A">
      <w:pPr>
        <w:pStyle w:val="a4"/>
        <w:spacing w:before="0" w:beforeAutospacing="0" w:after="0" w:afterAutospacing="0"/>
        <w:ind w:firstLine="448"/>
      </w:pPr>
      <w:r w:rsidRPr="003A4B75">
        <w:t>- ул.”Георги Бенковски”</w:t>
      </w:r>
    </w:p>
    <w:p w:rsidR="00021A6A" w:rsidRPr="003A4B75" w:rsidRDefault="00021A6A" w:rsidP="00021A6A">
      <w:pPr>
        <w:pStyle w:val="a4"/>
        <w:spacing w:before="0" w:beforeAutospacing="0" w:after="0" w:afterAutospacing="0"/>
        <w:ind w:firstLine="448"/>
      </w:pPr>
      <w:r w:rsidRPr="003A4B75">
        <w:t>- ул.”Филип Тотьо”.</w:t>
      </w:r>
    </w:p>
    <w:p w:rsidR="00021A6A" w:rsidRPr="003A4B75" w:rsidRDefault="00021A6A" w:rsidP="00021A6A">
      <w:pPr>
        <w:pStyle w:val="a4"/>
        <w:spacing w:before="0" w:beforeAutospacing="0" w:after="0" w:afterAutospacing="0"/>
        <w:ind w:firstLine="448"/>
      </w:pPr>
      <w:r w:rsidRPr="003A4B75">
        <w:t>- ул. „Стефан Караджа”</w:t>
      </w:r>
    </w:p>
    <w:p w:rsidR="00021A6A" w:rsidRPr="003A4B75" w:rsidRDefault="00021A6A" w:rsidP="00021A6A">
      <w:pPr>
        <w:pStyle w:val="a4"/>
        <w:spacing w:before="0" w:beforeAutospacing="0" w:after="0" w:afterAutospacing="0"/>
        <w:ind w:firstLine="448"/>
      </w:pPr>
      <w:r w:rsidRPr="003A4B75">
        <w:t>- ул.” Любен Каравелов”</w:t>
      </w:r>
    </w:p>
    <w:p w:rsidR="00021A6A" w:rsidRPr="003A4B75" w:rsidRDefault="00021A6A" w:rsidP="00021A6A">
      <w:pPr>
        <w:pStyle w:val="a4"/>
        <w:spacing w:before="0" w:beforeAutospacing="0" w:after="0" w:afterAutospacing="0"/>
        <w:ind w:firstLine="448"/>
      </w:pPr>
      <w:r w:rsidRPr="003A4B75">
        <w:t>- ул. „Солун”</w:t>
      </w:r>
    </w:p>
    <w:p w:rsidR="00021A6A" w:rsidRPr="003A4B75" w:rsidRDefault="00021A6A" w:rsidP="00021A6A">
      <w:pPr>
        <w:pStyle w:val="a4"/>
        <w:spacing w:before="0" w:beforeAutospacing="0" w:after="0" w:afterAutospacing="0"/>
        <w:ind w:firstLine="448"/>
      </w:pPr>
      <w:r w:rsidRPr="003A4B75">
        <w:t>- ул. „Пролет”</w:t>
      </w:r>
    </w:p>
    <w:p w:rsidR="00021A6A" w:rsidRPr="003A4B75" w:rsidRDefault="00021A6A" w:rsidP="00021A6A">
      <w:pPr>
        <w:pStyle w:val="a4"/>
        <w:spacing w:before="0" w:beforeAutospacing="0" w:after="0" w:afterAutospacing="0"/>
        <w:ind w:firstLine="448"/>
      </w:pPr>
      <w:r w:rsidRPr="003A4B75">
        <w:t>- ул.”Раковски”</w:t>
      </w:r>
    </w:p>
    <w:p w:rsidR="00021A6A" w:rsidRPr="003A4B75" w:rsidRDefault="00021A6A" w:rsidP="00021A6A">
      <w:pPr>
        <w:pStyle w:val="a4"/>
        <w:spacing w:before="0" w:beforeAutospacing="0" w:after="0" w:afterAutospacing="0"/>
        <w:ind w:firstLine="448"/>
      </w:pPr>
      <w:r w:rsidRPr="003A4B75">
        <w:t>- ул.”Георги Манавски”</w:t>
      </w:r>
    </w:p>
    <w:p w:rsidR="00021A6A" w:rsidRPr="003A4B75" w:rsidRDefault="00021A6A" w:rsidP="00021A6A">
      <w:pPr>
        <w:pStyle w:val="a4"/>
        <w:spacing w:before="0" w:beforeAutospacing="0" w:after="0" w:afterAutospacing="0"/>
        <w:ind w:firstLine="448"/>
      </w:pPr>
      <w:r w:rsidRPr="003A4B75">
        <w:t>- ул. „Янаким Атанасов”</w:t>
      </w:r>
    </w:p>
    <w:p w:rsidR="00021A6A" w:rsidRPr="003A4B75" w:rsidRDefault="00021A6A" w:rsidP="00021A6A">
      <w:pPr>
        <w:pStyle w:val="a4"/>
        <w:spacing w:before="0" w:beforeAutospacing="0" w:after="0" w:afterAutospacing="0"/>
        <w:ind w:firstLine="448"/>
      </w:pPr>
      <w:r w:rsidRPr="003A4B75">
        <w:t>- ул.”Бозвели” / от ул.”Янаким Атанасов до ул.”Хан Аспарух”/.</w:t>
      </w:r>
    </w:p>
    <w:p w:rsidR="00021A6A" w:rsidRPr="003A4B75" w:rsidRDefault="00021A6A" w:rsidP="00021A6A">
      <w:pPr>
        <w:pStyle w:val="a4"/>
        <w:spacing w:before="0" w:beforeAutospacing="0" w:after="0" w:afterAutospacing="0"/>
        <w:ind w:firstLine="448"/>
      </w:pPr>
      <w:r w:rsidRPr="003A4B75">
        <w:t>-  ул.”Кирил Петров”</w:t>
      </w:r>
    </w:p>
    <w:p w:rsidR="00021A6A" w:rsidRPr="003A4B75" w:rsidRDefault="00021A6A" w:rsidP="00021A6A">
      <w:pPr>
        <w:pStyle w:val="a4"/>
        <w:spacing w:before="0" w:beforeAutospacing="0" w:after="0" w:afterAutospacing="0"/>
        <w:ind w:firstLine="448"/>
      </w:pPr>
      <w:r w:rsidRPr="003A4B75">
        <w:t>- ул.”Пирин”</w:t>
      </w:r>
    </w:p>
    <w:p w:rsidR="00021A6A" w:rsidRPr="003A4B75" w:rsidRDefault="00021A6A" w:rsidP="00021A6A">
      <w:pPr>
        <w:pStyle w:val="a4"/>
        <w:spacing w:before="0" w:beforeAutospacing="0" w:after="0" w:afterAutospacing="0"/>
        <w:ind w:firstLine="448"/>
      </w:pPr>
      <w:r w:rsidRPr="003A4B75">
        <w:t>- ул.”Войводов”</w:t>
      </w:r>
    </w:p>
    <w:p w:rsidR="00021A6A" w:rsidRPr="003A4B75" w:rsidRDefault="00021A6A" w:rsidP="00021A6A">
      <w:pPr>
        <w:pStyle w:val="a4"/>
        <w:spacing w:before="0" w:beforeAutospacing="0" w:after="0" w:afterAutospacing="0"/>
        <w:ind w:firstLine="448"/>
      </w:pPr>
      <w:r w:rsidRPr="003A4B75">
        <w:t>- ул.”Георги Спасов”</w:t>
      </w:r>
    </w:p>
    <w:p w:rsidR="00021A6A" w:rsidRPr="003A4B75" w:rsidRDefault="00021A6A" w:rsidP="00021A6A">
      <w:pPr>
        <w:pStyle w:val="a4"/>
        <w:spacing w:before="0" w:beforeAutospacing="0" w:after="0" w:afterAutospacing="0"/>
        <w:ind w:firstLine="448"/>
      </w:pPr>
      <w:r w:rsidRPr="003A4B75">
        <w:t>- ул..”Панайот Хитов”</w:t>
      </w:r>
    </w:p>
    <w:p w:rsidR="00021A6A" w:rsidRPr="003A4B75" w:rsidRDefault="00021A6A" w:rsidP="00021A6A">
      <w:pPr>
        <w:pStyle w:val="a4"/>
        <w:spacing w:before="0" w:beforeAutospacing="0" w:after="0" w:afterAutospacing="0"/>
        <w:ind w:firstLine="448"/>
      </w:pPr>
      <w:r w:rsidRPr="003A4B75">
        <w:t>- ул.”Кр. Пастармаджиев”</w:t>
      </w:r>
    </w:p>
    <w:p w:rsidR="00021A6A" w:rsidRPr="003A4B75" w:rsidRDefault="00021A6A" w:rsidP="00021A6A">
      <w:pPr>
        <w:pStyle w:val="a4"/>
        <w:spacing w:before="0" w:beforeAutospacing="0" w:after="0" w:afterAutospacing="0"/>
        <w:ind w:firstLine="448"/>
      </w:pPr>
      <w:r w:rsidRPr="003A4B75">
        <w:t>- ул.”Хан Аспарух”</w:t>
      </w:r>
    </w:p>
    <w:p w:rsidR="00021A6A" w:rsidRDefault="00021A6A" w:rsidP="00F4095C">
      <w:pPr>
        <w:pStyle w:val="HTML"/>
        <w:jc w:val="both"/>
        <w:rPr>
          <w:rFonts w:ascii="Times New Roman" w:hAnsi="Times New Roman"/>
          <w:sz w:val="24"/>
          <w:szCs w:val="24"/>
        </w:rPr>
      </w:pPr>
    </w:p>
    <w:p w:rsidR="00021A6A" w:rsidRDefault="00021A6A" w:rsidP="00F4095C">
      <w:pPr>
        <w:pStyle w:val="HTML"/>
        <w:jc w:val="both"/>
        <w:rPr>
          <w:rFonts w:ascii="Times New Roman" w:hAnsi="Times New Roman"/>
          <w:sz w:val="24"/>
          <w:szCs w:val="24"/>
        </w:rPr>
      </w:pPr>
    </w:p>
    <w:p w:rsidR="00AF5965" w:rsidRDefault="00730C1C" w:rsidP="00F4095C">
      <w:pPr>
        <w:pStyle w:val="HTML"/>
        <w:jc w:val="both"/>
        <w:rPr>
          <w:rFonts w:ascii="Times New Roman" w:hAnsi="Times New Roman" w:cs="Times New Roman"/>
        </w:rPr>
      </w:pPr>
      <w:r w:rsidRPr="00F11DDA">
        <w:rPr>
          <w:rFonts w:ascii="Times New Roman" w:hAnsi="Times New Roman"/>
          <w:sz w:val="24"/>
          <w:szCs w:val="24"/>
        </w:rPr>
        <w:t xml:space="preserve">2. </w:t>
      </w:r>
      <w:r w:rsidR="00B517F2">
        <w:rPr>
          <w:rFonts w:ascii="Times New Roman" w:hAnsi="Times New Roman"/>
          <w:sz w:val="24"/>
          <w:szCs w:val="24"/>
        </w:rPr>
        <w:t xml:space="preserve">ІІ. зона- </w:t>
      </w:r>
      <w:r w:rsidR="00FC0E39" w:rsidRPr="00FC0E39">
        <w:rPr>
          <w:rFonts w:ascii="Times New Roman" w:hAnsi="Times New Roman" w:cs="Times New Roman"/>
          <w:sz w:val="24"/>
          <w:szCs w:val="24"/>
        </w:rPr>
        <w:t>Район извън централна градска част – всички останали улици в града</w:t>
      </w:r>
      <w:r w:rsidR="00FC0E39">
        <w:rPr>
          <w:rFonts w:ascii="Times New Roman" w:hAnsi="Times New Roman" w:cs="Times New Roman"/>
        </w:rPr>
        <w:t xml:space="preserve"> </w:t>
      </w:r>
    </w:p>
    <w:p w:rsidR="00730C1C" w:rsidRPr="00F11DDA" w:rsidRDefault="00730C1C" w:rsidP="00F4095C">
      <w:pPr>
        <w:pStyle w:val="HTML"/>
        <w:jc w:val="both"/>
        <w:rPr>
          <w:rFonts w:ascii="Times New Roman" w:hAnsi="Times New Roman"/>
          <w:sz w:val="24"/>
          <w:szCs w:val="24"/>
        </w:rPr>
      </w:pPr>
      <w:r w:rsidRPr="00F11DDA">
        <w:rPr>
          <w:rFonts w:ascii="Times New Roman" w:hAnsi="Times New Roman"/>
          <w:sz w:val="24"/>
          <w:szCs w:val="24"/>
        </w:rPr>
        <w:t>3.</w:t>
      </w:r>
      <w:r w:rsidR="00DA1054">
        <w:rPr>
          <w:rFonts w:ascii="Times New Roman" w:hAnsi="Times New Roman"/>
          <w:sz w:val="24"/>
          <w:szCs w:val="24"/>
        </w:rPr>
        <w:t xml:space="preserve"> </w:t>
      </w:r>
      <w:r w:rsidR="00B517F2">
        <w:rPr>
          <w:rFonts w:ascii="Times New Roman" w:hAnsi="Times New Roman"/>
          <w:sz w:val="24"/>
          <w:szCs w:val="24"/>
        </w:rPr>
        <w:t xml:space="preserve">ІІІ. зона- </w:t>
      </w:r>
      <w:r w:rsidRPr="00F11DDA">
        <w:rPr>
          <w:rFonts w:ascii="Times New Roman" w:hAnsi="Times New Roman"/>
          <w:sz w:val="24"/>
          <w:szCs w:val="24"/>
        </w:rPr>
        <w:t xml:space="preserve">Селски </w:t>
      </w:r>
      <w:r w:rsidR="00426706">
        <w:rPr>
          <w:rFonts w:ascii="Times New Roman" w:hAnsi="Times New Roman"/>
          <w:sz w:val="24"/>
          <w:szCs w:val="24"/>
        </w:rPr>
        <w:t>райони -   селата в Община Лом</w:t>
      </w:r>
    </w:p>
    <w:p w:rsidR="00730C1C" w:rsidRPr="00F11DDA" w:rsidRDefault="00730C1C" w:rsidP="00F4095C">
      <w:pPr>
        <w:pStyle w:val="HTML"/>
        <w:jc w:val="both"/>
        <w:rPr>
          <w:rFonts w:ascii="Times New Roman" w:hAnsi="Times New Roman"/>
          <w:sz w:val="24"/>
          <w:szCs w:val="24"/>
        </w:rPr>
      </w:pPr>
      <w:r w:rsidRPr="00F11DDA">
        <w:rPr>
          <w:rFonts w:ascii="Times New Roman" w:hAnsi="Times New Roman"/>
          <w:sz w:val="24"/>
          <w:szCs w:val="24"/>
        </w:rPr>
        <w:t>4.</w:t>
      </w:r>
      <w:r w:rsidR="00DA1054">
        <w:rPr>
          <w:rFonts w:ascii="Times New Roman" w:hAnsi="Times New Roman"/>
          <w:sz w:val="24"/>
          <w:szCs w:val="24"/>
        </w:rPr>
        <w:t xml:space="preserve"> </w:t>
      </w:r>
      <w:r w:rsidR="00B517F2">
        <w:rPr>
          <w:rFonts w:ascii="Times New Roman" w:hAnsi="Times New Roman"/>
          <w:sz w:val="24"/>
          <w:szCs w:val="24"/>
        </w:rPr>
        <w:t xml:space="preserve">ІV зона - </w:t>
      </w:r>
      <w:r w:rsidRPr="00F11DDA">
        <w:rPr>
          <w:rFonts w:ascii="Times New Roman" w:hAnsi="Times New Roman"/>
          <w:sz w:val="24"/>
          <w:szCs w:val="24"/>
        </w:rPr>
        <w:t>Територията извън регулацията на населените места.</w:t>
      </w:r>
    </w:p>
    <w:p w:rsidR="00A1540A" w:rsidRDefault="00A1540A" w:rsidP="00F4095C">
      <w:pPr>
        <w:jc w:val="both"/>
      </w:pPr>
    </w:p>
    <w:p w:rsidR="00A1540A" w:rsidRDefault="00A1540A" w:rsidP="00F4095C">
      <w:pPr>
        <w:jc w:val="both"/>
      </w:pPr>
    </w:p>
    <w:p w:rsidR="001D2C4C" w:rsidRDefault="00F202BE" w:rsidP="00F4095C">
      <w:pPr>
        <w:jc w:val="both"/>
      </w:pPr>
      <w:r>
        <w:t xml:space="preserve">Чл.3 (1)В </w:t>
      </w:r>
      <w:r w:rsidR="00730C1C" w:rsidRPr="00F11DDA">
        <w:t>централна градс</w:t>
      </w:r>
      <w:r w:rsidR="00655B49">
        <w:t>ка част</w:t>
      </w:r>
      <w:r w:rsidR="00730C1C" w:rsidRPr="00F11DDA">
        <w:t>, в кварталите с преобладаващо комплексно застроява</w:t>
      </w:r>
      <w:r w:rsidR="00655B49">
        <w:t>не</w:t>
      </w:r>
      <w:r w:rsidR="00730C1C" w:rsidRPr="00F11DDA">
        <w:t xml:space="preserve"> и в междублоковите пространства на всички квартали и</w:t>
      </w:r>
      <w:r w:rsidR="00655B49">
        <w:t xml:space="preserve"> зони, както и в парковите зони </w:t>
      </w:r>
      <w:r w:rsidR="00730C1C" w:rsidRPr="00F11DDA">
        <w:t>се забранява</w:t>
      </w:r>
      <w:r w:rsidR="00DF2A80" w:rsidRPr="00F11DDA">
        <w:t xml:space="preserve"> отглеждането и </w:t>
      </w:r>
      <w:r w:rsidR="00730C1C" w:rsidRPr="00F11DDA">
        <w:t xml:space="preserve">изграждането на постройки на допълващото </w:t>
      </w:r>
      <w:r w:rsidR="00DF2A80" w:rsidRPr="00F11DDA">
        <w:t xml:space="preserve">застрояване </w:t>
      </w:r>
      <w:r w:rsidR="00730C1C" w:rsidRPr="00F11DDA">
        <w:t xml:space="preserve"> на домашни </w:t>
      </w:r>
      <w:r w:rsidR="00DF2A80" w:rsidRPr="00F11DDA">
        <w:t>селскостопански животни</w:t>
      </w:r>
      <w:r w:rsidR="00730C1C" w:rsidRPr="00F11DDA">
        <w:t xml:space="preserve">, с изключение на котки, </w:t>
      </w:r>
      <w:r w:rsidR="00A70623">
        <w:t xml:space="preserve">2 бр. </w:t>
      </w:r>
      <w:r w:rsidR="00730C1C" w:rsidRPr="00F11DDA">
        <w:t>кучета, екзотични птици, хамстери и други животни к</w:t>
      </w:r>
      <w:r w:rsidR="0084696B">
        <w:t>ато домашни любимци</w:t>
      </w:r>
      <w:r w:rsidR="00730C1C" w:rsidRPr="00F11DDA">
        <w:t xml:space="preserve">. </w:t>
      </w:r>
    </w:p>
    <w:p w:rsidR="00730C1C" w:rsidRPr="00F11DDA" w:rsidRDefault="00730C1C" w:rsidP="00F4095C">
      <w:pPr>
        <w:pStyle w:val="HTML"/>
        <w:jc w:val="both"/>
        <w:rPr>
          <w:rFonts w:ascii="Times New Roman" w:hAnsi="Times New Roman"/>
          <w:sz w:val="24"/>
          <w:szCs w:val="24"/>
        </w:rPr>
      </w:pPr>
    </w:p>
    <w:p w:rsidR="00730C1C" w:rsidRPr="00F11DDA" w:rsidRDefault="0070136A" w:rsidP="00F4095C">
      <w:pPr>
        <w:jc w:val="both"/>
      </w:pPr>
      <w:r>
        <w:tab/>
      </w:r>
      <w:r w:rsidR="00F202BE">
        <w:t>(2)</w:t>
      </w:r>
      <w:r w:rsidR="00730C1C" w:rsidRPr="00F11DDA">
        <w:t>Във всички райони на територията на общината се забранява отглеждането на животни, птици, пчели и влечуги в мазета, тавани, веранди, тераси, покриви и гаражи.</w:t>
      </w:r>
    </w:p>
    <w:p w:rsidR="009F4089" w:rsidRDefault="009F4089" w:rsidP="00F4095C">
      <w:pPr>
        <w:jc w:val="both"/>
        <w:rPr>
          <w:color w:val="000000"/>
        </w:rPr>
      </w:pPr>
    </w:p>
    <w:p w:rsidR="00730C1C" w:rsidRPr="00F11DDA" w:rsidRDefault="00730C1C" w:rsidP="00F4095C">
      <w:pPr>
        <w:jc w:val="both"/>
        <w:rPr>
          <w:color w:val="000000"/>
        </w:rPr>
      </w:pPr>
      <w:r w:rsidRPr="00F11DDA">
        <w:rPr>
          <w:color w:val="000000"/>
        </w:rPr>
        <w:t>Чл.</w:t>
      </w:r>
      <w:r w:rsidR="00DA1054">
        <w:rPr>
          <w:color w:val="000000"/>
        </w:rPr>
        <w:t xml:space="preserve"> </w:t>
      </w:r>
      <w:r w:rsidR="00F202BE">
        <w:rPr>
          <w:color w:val="000000"/>
        </w:rPr>
        <w:t>4 (1)</w:t>
      </w:r>
      <w:r w:rsidRPr="00F11DDA">
        <w:rPr>
          <w:color w:val="000000"/>
        </w:rPr>
        <w:t>В Зона ІІ, определена в чл.</w:t>
      </w:r>
      <w:r w:rsidR="00F4095C">
        <w:rPr>
          <w:color w:val="000000"/>
        </w:rPr>
        <w:t xml:space="preserve"> </w:t>
      </w:r>
      <w:r w:rsidR="00B77698">
        <w:rPr>
          <w:color w:val="000000"/>
        </w:rPr>
        <w:t xml:space="preserve">2, т.2 </w:t>
      </w:r>
      <w:r w:rsidRPr="00F11DDA">
        <w:rPr>
          <w:color w:val="000000"/>
        </w:rPr>
        <w:t xml:space="preserve"> от н</w:t>
      </w:r>
      <w:r w:rsidR="00B77698">
        <w:rPr>
          <w:color w:val="000000"/>
        </w:rPr>
        <w:t xml:space="preserve">астоящата наредба </w:t>
      </w:r>
      <w:r w:rsidRPr="00F11DDA">
        <w:rPr>
          <w:color w:val="000000"/>
        </w:rPr>
        <w:t xml:space="preserve"> се разрешава на физическите лица да отглеждат селскостопански животни за лични нужди: </w:t>
      </w:r>
    </w:p>
    <w:p w:rsidR="00730C1C" w:rsidRPr="00F11DDA" w:rsidRDefault="007C7A2F" w:rsidP="00F4095C">
      <w:pPr>
        <w:jc w:val="both"/>
        <w:rPr>
          <w:color w:val="000000"/>
        </w:rPr>
      </w:pPr>
      <w:r>
        <w:rPr>
          <w:color w:val="000000"/>
        </w:rPr>
        <w:t xml:space="preserve">1. </w:t>
      </w:r>
      <w:r w:rsidR="00730C1C" w:rsidRPr="00F11DDA">
        <w:rPr>
          <w:color w:val="000000"/>
        </w:rPr>
        <w:t xml:space="preserve"> крава - </w:t>
      </w:r>
      <w:r w:rsidR="00E20828">
        <w:t>4</w:t>
      </w:r>
      <w:r w:rsidR="00730C1C" w:rsidRPr="00F11DDA">
        <w:t xml:space="preserve"> бр.</w:t>
      </w:r>
      <w:r w:rsidR="003237CB">
        <w:t xml:space="preserve"> или 4бр. телета за угояване.</w:t>
      </w:r>
    </w:p>
    <w:p w:rsidR="00730C1C" w:rsidRPr="00F11DDA" w:rsidRDefault="007C7A2F" w:rsidP="00F4095C">
      <w:pPr>
        <w:jc w:val="both"/>
      </w:pPr>
      <w:r>
        <w:t xml:space="preserve">2. </w:t>
      </w:r>
      <w:r w:rsidR="00730C1C" w:rsidRPr="00F11DDA">
        <w:t xml:space="preserve"> овце или кози – до </w:t>
      </w:r>
      <w:r w:rsidR="0075679F">
        <w:t>7</w:t>
      </w:r>
      <w:r w:rsidR="00730C1C" w:rsidRPr="00F11DDA">
        <w:t xml:space="preserve"> бр.</w:t>
      </w:r>
    </w:p>
    <w:p w:rsidR="00730C1C" w:rsidRPr="00F11DDA" w:rsidRDefault="007C7A2F" w:rsidP="00F4095C">
      <w:pPr>
        <w:jc w:val="both"/>
      </w:pPr>
      <w:r>
        <w:t xml:space="preserve">3. </w:t>
      </w:r>
      <w:r w:rsidR="00730C1C" w:rsidRPr="00F11DDA">
        <w:t xml:space="preserve"> свине за угояване – </w:t>
      </w:r>
      <w:r w:rsidR="00736886">
        <w:t>2</w:t>
      </w:r>
      <w:r w:rsidR="00730C1C" w:rsidRPr="00F11DDA">
        <w:t xml:space="preserve"> бр.;</w:t>
      </w:r>
    </w:p>
    <w:p w:rsidR="00730C1C" w:rsidRPr="00F11DDA" w:rsidRDefault="007C7A2F" w:rsidP="00F4095C">
      <w:pPr>
        <w:jc w:val="both"/>
      </w:pPr>
      <w:r>
        <w:t xml:space="preserve">4.  </w:t>
      </w:r>
      <w:r w:rsidR="00730C1C" w:rsidRPr="00F11DDA">
        <w:t>птици – до</w:t>
      </w:r>
      <w:r w:rsidR="000F7116" w:rsidRPr="00F11DDA">
        <w:rPr>
          <w:lang w:val="en-US"/>
        </w:rPr>
        <w:t xml:space="preserve"> </w:t>
      </w:r>
      <w:r w:rsidR="00E20828">
        <w:t>3</w:t>
      </w:r>
      <w:r w:rsidR="00730C1C" w:rsidRPr="00F11DDA">
        <w:t>0 броя;</w:t>
      </w:r>
    </w:p>
    <w:p w:rsidR="00730C1C" w:rsidRPr="00F11DDA" w:rsidRDefault="007C7A2F" w:rsidP="00F4095C">
      <w:pPr>
        <w:jc w:val="both"/>
      </w:pPr>
      <w:r>
        <w:t xml:space="preserve">5. </w:t>
      </w:r>
      <w:r w:rsidR="00730C1C" w:rsidRPr="00F11DDA">
        <w:t xml:space="preserve"> зайци – до 10 бр. и техните приплоди до 2 месечна възраст;</w:t>
      </w:r>
    </w:p>
    <w:p w:rsidR="00730C1C" w:rsidRPr="00C7147A" w:rsidRDefault="007C7A2F" w:rsidP="00C7147A">
      <w:pPr>
        <w:jc w:val="both"/>
        <w:rPr>
          <w:color w:val="000000"/>
        </w:rPr>
      </w:pPr>
      <w:r>
        <w:rPr>
          <w:color w:val="000000"/>
        </w:rPr>
        <w:t xml:space="preserve">6. </w:t>
      </w:r>
      <w:r w:rsidR="00730C1C" w:rsidRPr="00F11DDA">
        <w:rPr>
          <w:color w:val="000000"/>
        </w:rPr>
        <w:t xml:space="preserve"> пчелни семейства</w:t>
      </w:r>
      <w:r w:rsidR="00E20828">
        <w:rPr>
          <w:color w:val="000000"/>
        </w:rPr>
        <w:t xml:space="preserve"> </w:t>
      </w:r>
      <w:r w:rsidR="00730C1C" w:rsidRPr="00F11DDA">
        <w:rPr>
          <w:color w:val="000000"/>
        </w:rPr>
        <w:t>– отглеждането да става в съответствие със Закона за пчеларс</w:t>
      </w:r>
      <w:r w:rsidR="002D356B">
        <w:rPr>
          <w:color w:val="000000"/>
        </w:rPr>
        <w:t>твото</w:t>
      </w:r>
      <w:r w:rsidR="002D356B">
        <w:rPr>
          <w:color w:val="000000"/>
          <w:lang w:val="en-US"/>
        </w:rPr>
        <w:t>.</w:t>
      </w:r>
    </w:p>
    <w:p w:rsidR="00730C1C" w:rsidRPr="00F11DDA" w:rsidRDefault="003A4238" w:rsidP="00F4095C">
      <w:pPr>
        <w:jc w:val="both"/>
        <w:rPr>
          <w:color w:val="000000"/>
        </w:rPr>
      </w:pPr>
      <w:r>
        <w:rPr>
          <w:color w:val="000000"/>
        </w:rPr>
        <w:tab/>
      </w:r>
      <w:r w:rsidR="00C7147A">
        <w:rPr>
          <w:color w:val="000000"/>
        </w:rPr>
        <w:t>(2</w:t>
      </w:r>
      <w:r w:rsidR="00F202BE">
        <w:rPr>
          <w:color w:val="000000"/>
        </w:rPr>
        <w:t>)</w:t>
      </w:r>
      <w:r w:rsidR="000056BC">
        <w:rPr>
          <w:color w:val="000000"/>
        </w:rPr>
        <w:t>В зона ІІІ, определена в чл.2, т.3 -</w:t>
      </w:r>
      <w:r w:rsidR="00730C1C" w:rsidRPr="00F11DDA">
        <w:rPr>
          <w:color w:val="000000"/>
        </w:rPr>
        <w:t xml:space="preserve"> се</w:t>
      </w:r>
      <w:r w:rsidR="000056BC">
        <w:rPr>
          <w:color w:val="000000"/>
        </w:rPr>
        <w:t xml:space="preserve">лските райони на община Лом, определена </w:t>
      </w:r>
      <w:r w:rsidR="00730C1C" w:rsidRPr="00F11DDA">
        <w:rPr>
          <w:color w:val="000000"/>
        </w:rPr>
        <w:t xml:space="preserve">от настоящата наредба се разрешава на физическите лица да отглеждат селскостопански животни за лични нужди: </w:t>
      </w:r>
    </w:p>
    <w:p w:rsidR="00730C1C" w:rsidRPr="00F11DDA" w:rsidRDefault="001F3EA0" w:rsidP="00F4095C">
      <w:pPr>
        <w:jc w:val="both"/>
      </w:pPr>
      <w:r>
        <w:t>1.</w:t>
      </w:r>
      <w:r w:rsidR="00730C1C" w:rsidRPr="00F11DDA">
        <w:t xml:space="preserve">  крава –  </w:t>
      </w:r>
      <w:r w:rsidR="00D16A31">
        <w:t>4</w:t>
      </w:r>
      <w:r w:rsidR="00730C1C" w:rsidRPr="00F11DDA">
        <w:t xml:space="preserve"> бр.</w:t>
      </w:r>
      <w:r w:rsidR="00853DFC">
        <w:t xml:space="preserve"> или 4 бр. телета за угояване.</w:t>
      </w:r>
    </w:p>
    <w:p w:rsidR="00730C1C" w:rsidRPr="00F11DDA" w:rsidRDefault="001F3EA0" w:rsidP="00F4095C">
      <w:pPr>
        <w:jc w:val="both"/>
      </w:pPr>
      <w:r>
        <w:t xml:space="preserve">2. </w:t>
      </w:r>
      <w:r w:rsidR="00730C1C" w:rsidRPr="00F11DDA">
        <w:t xml:space="preserve"> овце или кози </w:t>
      </w:r>
      <w:r w:rsidR="00D16A31">
        <w:t>10 бр.</w:t>
      </w:r>
      <w:r w:rsidR="00730C1C" w:rsidRPr="00F11DDA">
        <w:t xml:space="preserve"> и </w:t>
      </w:r>
      <w:r w:rsidR="00846D25" w:rsidRPr="00F11DDA">
        <w:t>т</w:t>
      </w:r>
      <w:r w:rsidR="00D16A31">
        <w:t xml:space="preserve">ехните приплоди до 3 месеца </w:t>
      </w:r>
      <w:r w:rsidR="00730C1C" w:rsidRPr="00F11DDA">
        <w:t>;</w:t>
      </w:r>
    </w:p>
    <w:p w:rsidR="00730C1C" w:rsidRPr="00F11DDA" w:rsidRDefault="001F3EA0" w:rsidP="00F4095C">
      <w:pPr>
        <w:jc w:val="both"/>
      </w:pPr>
      <w:r>
        <w:t xml:space="preserve">3. </w:t>
      </w:r>
      <w:r w:rsidR="00730C1C" w:rsidRPr="00F11DDA">
        <w:t xml:space="preserve"> свине за угояване – </w:t>
      </w:r>
      <w:r w:rsidR="0075679F">
        <w:t>4</w:t>
      </w:r>
      <w:r w:rsidR="00730C1C" w:rsidRPr="00F11DDA">
        <w:t xml:space="preserve"> бр.;</w:t>
      </w:r>
    </w:p>
    <w:p w:rsidR="00730C1C" w:rsidRPr="00F11DDA" w:rsidRDefault="001F3EA0" w:rsidP="00F4095C">
      <w:pPr>
        <w:jc w:val="both"/>
      </w:pPr>
      <w:r>
        <w:t xml:space="preserve">4. </w:t>
      </w:r>
      <w:r w:rsidR="00730C1C" w:rsidRPr="00F11DDA">
        <w:t xml:space="preserve"> еднокопитни  - 2 бр. с приплодите;</w:t>
      </w:r>
    </w:p>
    <w:p w:rsidR="00730C1C" w:rsidRPr="00F11DDA" w:rsidRDefault="001F3EA0" w:rsidP="00F4095C">
      <w:pPr>
        <w:jc w:val="both"/>
      </w:pPr>
      <w:r>
        <w:t xml:space="preserve">5. </w:t>
      </w:r>
      <w:r w:rsidR="001D206C" w:rsidRPr="00F11DDA">
        <w:t xml:space="preserve"> възрастни птици – до 100</w:t>
      </w:r>
      <w:r w:rsidR="00730C1C" w:rsidRPr="00F11DDA">
        <w:t xml:space="preserve"> броя;</w:t>
      </w:r>
    </w:p>
    <w:p w:rsidR="00730C1C" w:rsidRPr="00F11DDA" w:rsidRDefault="001F3EA0" w:rsidP="00F4095C">
      <w:pPr>
        <w:jc w:val="both"/>
      </w:pPr>
      <w:r>
        <w:t xml:space="preserve">6. </w:t>
      </w:r>
      <w:r w:rsidR="00730C1C" w:rsidRPr="00F11DDA">
        <w:t xml:space="preserve"> зайци – до 20 бр. и техните приплоди до 2 месечна възраст;</w:t>
      </w:r>
    </w:p>
    <w:p w:rsidR="00730C1C" w:rsidRPr="00F11DDA" w:rsidRDefault="001F3EA0" w:rsidP="00F4095C">
      <w:pPr>
        <w:jc w:val="both"/>
        <w:rPr>
          <w:color w:val="000000"/>
        </w:rPr>
      </w:pPr>
      <w:r>
        <w:rPr>
          <w:color w:val="000000"/>
        </w:rPr>
        <w:t xml:space="preserve">7. </w:t>
      </w:r>
      <w:r w:rsidR="00730C1C" w:rsidRPr="00F11DDA">
        <w:rPr>
          <w:color w:val="000000"/>
        </w:rPr>
        <w:t xml:space="preserve"> пчелни семейства </w:t>
      </w:r>
      <w:r w:rsidR="0021560E">
        <w:rPr>
          <w:color w:val="000000"/>
        </w:rPr>
        <w:t xml:space="preserve">- </w:t>
      </w:r>
      <w:r w:rsidR="00730C1C" w:rsidRPr="00F11DDA">
        <w:rPr>
          <w:color w:val="000000"/>
        </w:rPr>
        <w:t>отглеждането да става в съответствие със Закона за пчеларс</w:t>
      </w:r>
      <w:r w:rsidR="002D356B">
        <w:rPr>
          <w:color w:val="000000"/>
        </w:rPr>
        <w:t>твото.</w:t>
      </w:r>
    </w:p>
    <w:p w:rsidR="00BB1C95" w:rsidRDefault="003A4238" w:rsidP="00F4095C">
      <w:pPr>
        <w:jc w:val="both"/>
        <w:rPr>
          <w:color w:val="000000"/>
        </w:rPr>
      </w:pPr>
      <w:r>
        <w:rPr>
          <w:color w:val="000000"/>
        </w:rPr>
        <w:tab/>
      </w:r>
      <w:r w:rsidR="00C7147A">
        <w:rPr>
          <w:color w:val="000000"/>
        </w:rPr>
        <w:t>(3</w:t>
      </w:r>
      <w:r w:rsidR="00F202BE">
        <w:rPr>
          <w:color w:val="000000"/>
        </w:rPr>
        <w:t>)</w:t>
      </w:r>
      <w:r w:rsidR="00A35AA3">
        <w:rPr>
          <w:color w:val="000000"/>
        </w:rPr>
        <w:t xml:space="preserve">В зона ІV </w:t>
      </w:r>
      <w:r w:rsidR="00E84B70">
        <w:rPr>
          <w:color w:val="000000"/>
        </w:rPr>
        <w:t>–</w:t>
      </w:r>
      <w:r w:rsidR="00A35AA3">
        <w:rPr>
          <w:color w:val="000000"/>
        </w:rPr>
        <w:t xml:space="preserve"> </w:t>
      </w:r>
      <w:r w:rsidR="00E84B70">
        <w:rPr>
          <w:color w:val="000000"/>
        </w:rPr>
        <w:t>В</w:t>
      </w:r>
      <w:r w:rsidR="00730C1C" w:rsidRPr="00F11DDA">
        <w:rPr>
          <w:color w:val="000000"/>
        </w:rPr>
        <w:t xml:space="preserve"> териториите </w:t>
      </w:r>
      <w:r w:rsidR="00730C1C" w:rsidRPr="00F11DDA">
        <w:t>извън регулацията на населените места</w:t>
      </w:r>
      <w:r w:rsidR="00730C1C" w:rsidRPr="00F11DDA">
        <w:rPr>
          <w:color w:val="000000"/>
        </w:rPr>
        <w:t xml:space="preserve"> и в земите за земед</w:t>
      </w:r>
      <w:r w:rsidR="00A35AA3">
        <w:rPr>
          <w:color w:val="000000"/>
        </w:rPr>
        <w:t xml:space="preserve">елско ползване в община Лом </w:t>
      </w:r>
      <w:r w:rsidR="00730C1C" w:rsidRPr="00F11DDA">
        <w:rPr>
          <w:color w:val="000000"/>
        </w:rPr>
        <w:t xml:space="preserve"> се разрешава на физическите лица да отглеждат селскостопански животни за </w:t>
      </w:r>
      <w:r w:rsidR="00BB1C95">
        <w:rPr>
          <w:color w:val="000000"/>
        </w:rPr>
        <w:t>:</w:t>
      </w:r>
    </w:p>
    <w:p w:rsidR="00730C1C" w:rsidRPr="00F11DDA" w:rsidRDefault="007C7A2F" w:rsidP="00F4095C">
      <w:pPr>
        <w:jc w:val="both"/>
        <w:rPr>
          <w:color w:val="000000"/>
        </w:rPr>
      </w:pPr>
      <w:r>
        <w:rPr>
          <w:color w:val="000000"/>
        </w:rPr>
        <w:t xml:space="preserve">І. </w:t>
      </w:r>
      <w:r w:rsidR="008E4120">
        <w:rPr>
          <w:color w:val="000000"/>
        </w:rPr>
        <w:t xml:space="preserve"> З</w:t>
      </w:r>
      <w:r w:rsidR="00BB1C95">
        <w:rPr>
          <w:color w:val="000000"/>
        </w:rPr>
        <w:t xml:space="preserve">а </w:t>
      </w:r>
      <w:r w:rsidR="00730C1C" w:rsidRPr="00F11DDA">
        <w:rPr>
          <w:color w:val="000000"/>
        </w:rPr>
        <w:t>лични нужди:</w:t>
      </w:r>
    </w:p>
    <w:p w:rsidR="00730C1C" w:rsidRPr="00F11DDA" w:rsidRDefault="007C7A2F" w:rsidP="009F4089">
      <w:pPr>
        <w:jc w:val="both"/>
      </w:pPr>
      <w:r>
        <w:t xml:space="preserve">1. </w:t>
      </w:r>
      <w:r w:rsidR="00DF2A80" w:rsidRPr="00F11DDA">
        <w:t xml:space="preserve">  крава – </w:t>
      </w:r>
      <w:r w:rsidR="0021560E">
        <w:t>8</w:t>
      </w:r>
      <w:r w:rsidR="00730C1C" w:rsidRPr="00F11DDA">
        <w:t xml:space="preserve"> бр.;</w:t>
      </w:r>
    </w:p>
    <w:p w:rsidR="00730C1C" w:rsidRPr="00F11DDA" w:rsidRDefault="007C7A2F" w:rsidP="009F4089">
      <w:pPr>
        <w:jc w:val="both"/>
      </w:pPr>
      <w:r>
        <w:t xml:space="preserve">2. </w:t>
      </w:r>
      <w:r w:rsidR="00730C1C" w:rsidRPr="00F11DDA">
        <w:t xml:space="preserve">  овце или кози  и техните приплоди до 3 месеца </w:t>
      </w:r>
      <w:r w:rsidR="00846D25" w:rsidRPr="00F11DDA">
        <w:t>– 10</w:t>
      </w:r>
      <w:r w:rsidR="00730C1C" w:rsidRPr="00F11DDA">
        <w:t xml:space="preserve"> бр.;</w:t>
      </w:r>
    </w:p>
    <w:p w:rsidR="00730C1C" w:rsidRPr="00F11DDA" w:rsidRDefault="007C7A2F" w:rsidP="009F4089">
      <w:pPr>
        <w:jc w:val="both"/>
      </w:pPr>
      <w:r>
        <w:t xml:space="preserve">3. </w:t>
      </w:r>
      <w:r w:rsidR="00730C1C" w:rsidRPr="00F11DDA">
        <w:t xml:space="preserve"> свине за угояване – </w:t>
      </w:r>
      <w:r w:rsidR="001B5C2D">
        <w:t>4</w:t>
      </w:r>
      <w:r w:rsidR="00730C1C" w:rsidRPr="00F11DDA">
        <w:t xml:space="preserve"> бр.;</w:t>
      </w:r>
    </w:p>
    <w:p w:rsidR="00730C1C" w:rsidRPr="00F11DDA" w:rsidRDefault="007C7A2F" w:rsidP="009F4089">
      <w:pPr>
        <w:jc w:val="both"/>
      </w:pPr>
      <w:r>
        <w:t xml:space="preserve">4. </w:t>
      </w:r>
      <w:r w:rsidR="00730C1C" w:rsidRPr="00F11DDA">
        <w:t xml:space="preserve"> три броя еднокопитни с приплодите;</w:t>
      </w:r>
    </w:p>
    <w:p w:rsidR="00730C1C" w:rsidRPr="00F11DDA" w:rsidRDefault="007C7A2F" w:rsidP="009F4089">
      <w:pPr>
        <w:jc w:val="both"/>
      </w:pPr>
      <w:r>
        <w:t xml:space="preserve">5. </w:t>
      </w:r>
      <w:r w:rsidR="001D206C" w:rsidRPr="00F11DDA">
        <w:t xml:space="preserve"> възрастни птици – до 100 броя</w:t>
      </w:r>
      <w:r w:rsidR="00730C1C" w:rsidRPr="00F11DDA">
        <w:t>;</w:t>
      </w:r>
    </w:p>
    <w:p w:rsidR="001D206C" w:rsidRPr="00F11DDA" w:rsidRDefault="007C7A2F" w:rsidP="009F4089">
      <w:pPr>
        <w:jc w:val="both"/>
      </w:pPr>
      <w:r>
        <w:t xml:space="preserve">6. </w:t>
      </w:r>
      <w:r w:rsidR="001D206C" w:rsidRPr="00F11DDA">
        <w:t xml:space="preserve"> до 150 бройлера</w:t>
      </w:r>
    </w:p>
    <w:p w:rsidR="00730C1C" w:rsidRPr="00F11DDA" w:rsidRDefault="007C7A2F" w:rsidP="009F4089">
      <w:pPr>
        <w:jc w:val="both"/>
      </w:pPr>
      <w:r>
        <w:t xml:space="preserve">7. </w:t>
      </w:r>
      <w:r w:rsidR="00730C1C" w:rsidRPr="00F11DDA">
        <w:t xml:space="preserve"> зайци – до 20 бр. и техните приплоди до 2 месечна възраст;</w:t>
      </w:r>
    </w:p>
    <w:p w:rsidR="00730C1C" w:rsidRDefault="007C7A2F" w:rsidP="009F4089">
      <w:pPr>
        <w:jc w:val="both"/>
        <w:rPr>
          <w:color w:val="000000"/>
        </w:rPr>
      </w:pPr>
      <w:r>
        <w:rPr>
          <w:color w:val="000000"/>
        </w:rPr>
        <w:t xml:space="preserve">8. </w:t>
      </w:r>
      <w:r w:rsidR="00730C1C" w:rsidRPr="00F11DDA">
        <w:rPr>
          <w:color w:val="000000"/>
        </w:rPr>
        <w:t>пчелни семейства – отглеждането да става в съответствие със Закона за пчеларс</w:t>
      </w:r>
      <w:r w:rsidR="002D356B">
        <w:rPr>
          <w:color w:val="000000"/>
        </w:rPr>
        <w:t>твото.</w:t>
      </w:r>
    </w:p>
    <w:p w:rsidR="00BB1C95" w:rsidRPr="00BB1C95" w:rsidRDefault="00A821FD" w:rsidP="009F4089">
      <w:pPr>
        <w:jc w:val="both"/>
      </w:pPr>
      <w:r>
        <w:rPr>
          <w:color w:val="000000"/>
        </w:rPr>
        <w:t xml:space="preserve">ІІ. </w:t>
      </w:r>
      <w:r w:rsidR="00BB1C95">
        <w:rPr>
          <w:color w:val="000000"/>
        </w:rPr>
        <w:t xml:space="preserve">За </w:t>
      </w:r>
      <w:r w:rsidR="00C83DCE">
        <w:rPr>
          <w:color w:val="000000"/>
        </w:rPr>
        <w:t>животни отглеждани в</w:t>
      </w:r>
      <w:r w:rsidR="00352F6D">
        <w:rPr>
          <w:color w:val="000000"/>
          <w:lang w:val="en-US"/>
        </w:rPr>
        <w:t>ъв</w:t>
      </w:r>
      <w:r w:rsidR="00C83DCE">
        <w:rPr>
          <w:color w:val="000000"/>
        </w:rPr>
        <w:t xml:space="preserve"> ферма</w:t>
      </w:r>
      <w:r w:rsidR="00BB1C95">
        <w:t>, съгласно хигиенно защитната зона, както следва:</w:t>
      </w:r>
    </w:p>
    <w:p w:rsidR="00447966" w:rsidRDefault="007C7A2F" w:rsidP="00447966">
      <w:pPr>
        <w:pStyle w:val="a4"/>
        <w:rPr>
          <w:lang w:val="en-US"/>
        </w:rPr>
      </w:pPr>
      <w:r>
        <w:t xml:space="preserve">1. </w:t>
      </w:r>
      <w:r w:rsidR="001F50BC">
        <w:t xml:space="preserve"> Хигиенно-защитна зона - </w:t>
      </w:r>
      <w:smartTag w:uri="urn:schemas-microsoft-com:office:smarttags" w:element="metricconverter">
        <w:smartTagPr>
          <w:attr w:name="ProductID" w:val="3000 м"/>
        </w:smartTagPr>
        <w:r w:rsidR="001F50BC">
          <w:t>3000 м</w:t>
        </w:r>
      </w:smartTag>
    </w:p>
    <w:p w:rsidR="001F50BC" w:rsidRDefault="00BB1C95" w:rsidP="00447966">
      <w:pPr>
        <w:pStyle w:val="a4"/>
      </w:pPr>
      <w:r>
        <w:t xml:space="preserve">- </w:t>
      </w:r>
      <w:r w:rsidR="001F50BC">
        <w:t xml:space="preserve"> Свинекомплекси с над 12 000 свинеместа.</w:t>
      </w:r>
    </w:p>
    <w:p w:rsidR="007C7A2F" w:rsidRDefault="00BB1C95" w:rsidP="00611052">
      <w:r>
        <w:t xml:space="preserve">- </w:t>
      </w:r>
      <w:r w:rsidR="007C7A2F">
        <w:t xml:space="preserve"> </w:t>
      </w:r>
      <w:r w:rsidR="001F50BC">
        <w:t>Говедовъдни ферми с над 5000 бр. животни.</w:t>
      </w:r>
    </w:p>
    <w:p w:rsidR="001F50BC" w:rsidRDefault="00611052" w:rsidP="00611052">
      <w:r>
        <w:t xml:space="preserve"> - </w:t>
      </w:r>
      <w:r w:rsidR="001F50BC">
        <w:t>Птицекомбинати с над 500 000 бр.</w:t>
      </w:r>
    </w:p>
    <w:p w:rsidR="001F50BC" w:rsidRDefault="00611052" w:rsidP="00611052">
      <w:r>
        <w:t xml:space="preserve"> - </w:t>
      </w:r>
      <w:r w:rsidR="001F50BC">
        <w:t>Сушилни за торова постеля за фураж с обезмирисване.</w:t>
      </w:r>
    </w:p>
    <w:p w:rsidR="00126479" w:rsidRPr="00CA0AFE" w:rsidRDefault="001F50BC" w:rsidP="00611052">
      <w:r>
        <w:t> </w:t>
      </w:r>
    </w:p>
    <w:p w:rsidR="002B3E5E" w:rsidRPr="002B3E5E" w:rsidRDefault="0080081F" w:rsidP="00611052">
      <w:pPr>
        <w:rPr>
          <w:lang w:val="en-US"/>
        </w:rPr>
      </w:pPr>
      <w:r>
        <w:t xml:space="preserve">2. </w:t>
      </w:r>
      <w:r w:rsidR="001F50BC" w:rsidRPr="00611052">
        <w:t xml:space="preserve"> Хигиенно-защитна зона - </w:t>
      </w:r>
      <w:smartTag w:uri="urn:schemas-microsoft-com:office:smarttags" w:element="metricconverter">
        <w:smartTagPr>
          <w:attr w:name="ProductID" w:val="2000 м"/>
        </w:smartTagPr>
        <w:r w:rsidR="001F50BC" w:rsidRPr="00611052">
          <w:t>2000 м</w:t>
        </w:r>
      </w:smartTag>
    </w:p>
    <w:p w:rsidR="001F50BC" w:rsidRPr="00611052" w:rsidRDefault="001F50BC" w:rsidP="00611052">
      <w:r w:rsidRPr="00611052">
        <w:t> </w:t>
      </w:r>
      <w:r w:rsidR="00611052">
        <w:t xml:space="preserve">- </w:t>
      </w:r>
      <w:r w:rsidRPr="00611052">
        <w:t xml:space="preserve"> Свинекомплекси с 5000 до 12 000 свинеместа.</w:t>
      </w:r>
    </w:p>
    <w:p w:rsidR="001F50BC" w:rsidRPr="00611052" w:rsidRDefault="00611052" w:rsidP="00611052">
      <w:r>
        <w:t xml:space="preserve">-   </w:t>
      </w:r>
      <w:r w:rsidR="001F50BC" w:rsidRPr="00611052">
        <w:t>Говедовъдни ферми с 2000 до 5000 животни.</w:t>
      </w:r>
    </w:p>
    <w:p w:rsidR="001F50BC" w:rsidRPr="00611052" w:rsidRDefault="00611052" w:rsidP="00611052">
      <w:r>
        <w:t xml:space="preserve">-  </w:t>
      </w:r>
      <w:r w:rsidR="001F50BC" w:rsidRPr="00611052">
        <w:t xml:space="preserve"> Птицекомбинати със 100 000 до 500 000 бр.</w:t>
      </w:r>
    </w:p>
    <w:p w:rsidR="001F50BC" w:rsidRPr="00611052" w:rsidRDefault="00611052" w:rsidP="00611052">
      <w:r>
        <w:lastRenderedPageBreak/>
        <w:t xml:space="preserve">-  </w:t>
      </w:r>
      <w:r w:rsidR="001F50BC" w:rsidRPr="00611052">
        <w:t>Организирано депониране на животински отпадъци (торища). В животновъдните комплекси и ферми се осигурява терен за временното им събиране.</w:t>
      </w:r>
    </w:p>
    <w:p w:rsidR="001F50BC" w:rsidRPr="00611052" w:rsidRDefault="001F50BC" w:rsidP="00611052">
      <w:r w:rsidRPr="00611052">
        <w:t> </w:t>
      </w:r>
    </w:p>
    <w:p w:rsidR="00CB4028" w:rsidRPr="00CB4028" w:rsidRDefault="0080081F" w:rsidP="00611052">
      <w:pPr>
        <w:rPr>
          <w:lang w:val="en-US"/>
        </w:rPr>
      </w:pPr>
      <w:r>
        <w:t xml:space="preserve">3. </w:t>
      </w:r>
      <w:r w:rsidR="001F50BC" w:rsidRPr="00611052">
        <w:t xml:space="preserve"> Хигиенно-защитна зона - </w:t>
      </w:r>
      <w:smartTag w:uri="urn:schemas-microsoft-com:office:smarttags" w:element="metricconverter">
        <w:smartTagPr>
          <w:attr w:name="ProductID" w:val="1000 м"/>
        </w:smartTagPr>
        <w:r w:rsidR="001F50BC" w:rsidRPr="00611052">
          <w:t>1000 м</w:t>
        </w:r>
      </w:smartTag>
    </w:p>
    <w:p w:rsidR="001F50BC" w:rsidRPr="00611052" w:rsidRDefault="001F50BC" w:rsidP="00611052">
      <w:r w:rsidRPr="00611052">
        <w:t> </w:t>
      </w:r>
      <w:r w:rsidR="00611052">
        <w:t xml:space="preserve">-  </w:t>
      </w:r>
      <w:r w:rsidRPr="00611052">
        <w:t>Свинеферми от 2000 до 5000 бр. при затворено боксово отглеждане с механизирано почистване.</w:t>
      </w:r>
    </w:p>
    <w:p w:rsidR="001F50BC" w:rsidRPr="00611052" w:rsidRDefault="00611052" w:rsidP="00611052">
      <w:r>
        <w:t xml:space="preserve">-  </w:t>
      </w:r>
      <w:r w:rsidR="001F50BC" w:rsidRPr="00611052">
        <w:t xml:space="preserve"> Говедовъдни ферми с 1000 до 2000 животни и овцеферми с над 1000 бр.</w:t>
      </w:r>
    </w:p>
    <w:p w:rsidR="001F50BC" w:rsidRPr="00611052" w:rsidRDefault="00611052" w:rsidP="00611052">
      <w:r>
        <w:t xml:space="preserve">-  </w:t>
      </w:r>
      <w:r w:rsidR="001F50BC" w:rsidRPr="00611052">
        <w:t xml:space="preserve"> Птицекомбинати с 50 000 до 100 000 бр.; принудително угояване на гъски от 5000 до 15 000 бр. при затворено клетъчно отглеждане с механизирано хранене, водопой и вентилиране.</w:t>
      </w:r>
    </w:p>
    <w:p w:rsidR="001F50BC" w:rsidRPr="00611052" w:rsidRDefault="00E2113E" w:rsidP="00611052">
      <w:r>
        <w:t xml:space="preserve">-   </w:t>
      </w:r>
      <w:r w:rsidR="001F50BC" w:rsidRPr="00611052">
        <w:t>Открити компостни площадки и терени за заравяне на трупове на умрели животни и други животински отпадъци при невъзможност да се преработят в екарисажите.</w:t>
      </w:r>
    </w:p>
    <w:p w:rsidR="001F50BC" w:rsidRPr="00611052" w:rsidRDefault="001F50BC" w:rsidP="00611052">
      <w:r w:rsidRPr="00611052">
        <w:t> </w:t>
      </w:r>
    </w:p>
    <w:p w:rsidR="001F50BC" w:rsidRPr="00611052" w:rsidRDefault="0080081F" w:rsidP="00611052">
      <w:r>
        <w:t>4</w:t>
      </w:r>
      <w:r w:rsidR="001F50BC" w:rsidRPr="00611052">
        <w:t xml:space="preserve">. Хигиенно-защитна зона - </w:t>
      </w:r>
      <w:smartTag w:uri="urn:schemas-microsoft-com:office:smarttags" w:element="metricconverter">
        <w:smartTagPr>
          <w:attr w:name="ProductID" w:val="500 м"/>
        </w:smartTagPr>
        <w:r w:rsidR="001F50BC" w:rsidRPr="00611052">
          <w:t>500 м</w:t>
        </w:r>
      </w:smartTag>
    </w:p>
    <w:p w:rsidR="001F50BC" w:rsidRPr="00611052" w:rsidRDefault="001F50BC" w:rsidP="00611052">
      <w:r w:rsidRPr="00611052">
        <w:t> </w:t>
      </w:r>
      <w:r w:rsidR="00E2113E">
        <w:t xml:space="preserve">- </w:t>
      </w:r>
      <w:r w:rsidRPr="00611052">
        <w:t xml:space="preserve"> Свинеферми с 1000 до 2000 бр. при затворено боксово отглеждане с механизирано почистване.</w:t>
      </w:r>
    </w:p>
    <w:p w:rsidR="001F50BC" w:rsidRPr="00611052" w:rsidRDefault="00E2113E" w:rsidP="00611052">
      <w:r>
        <w:t xml:space="preserve">-  </w:t>
      </w:r>
      <w:r w:rsidR="001F50BC" w:rsidRPr="00611052">
        <w:t xml:space="preserve"> Говедовъдни ферми с 500 до 1000 животни и овцеферми с 500 до 1000 бр.</w:t>
      </w:r>
    </w:p>
    <w:p w:rsidR="001F50BC" w:rsidRPr="00611052" w:rsidRDefault="00E2113E" w:rsidP="00611052">
      <w:r>
        <w:t xml:space="preserve">-  </w:t>
      </w:r>
      <w:r w:rsidR="001F50BC" w:rsidRPr="00611052">
        <w:t>Птицекомбинати от 5000 до 50 000 бр. и промишлено отглеждане на пилета в затворени помещения над 10 000 бр. (бройлери) и принудително угояване на гъски от 1000 до 5000 бр. при затворено клетъчно отглеждане с механизирано хранене, водопой и вентилиране.</w:t>
      </w:r>
    </w:p>
    <w:p w:rsidR="001F50BC" w:rsidRPr="00611052" w:rsidRDefault="001F50BC" w:rsidP="00611052">
      <w:r w:rsidRPr="00611052">
        <w:t> </w:t>
      </w:r>
    </w:p>
    <w:p w:rsidR="001F50BC" w:rsidRPr="00611052" w:rsidRDefault="0080081F" w:rsidP="00611052">
      <w:r>
        <w:t>5</w:t>
      </w:r>
      <w:r w:rsidR="001F50BC" w:rsidRPr="00611052">
        <w:t xml:space="preserve">. Хигиенно-защитна зона - </w:t>
      </w:r>
      <w:smartTag w:uri="urn:schemas-microsoft-com:office:smarttags" w:element="metricconverter">
        <w:smartTagPr>
          <w:attr w:name="ProductID" w:val="300 м"/>
        </w:smartTagPr>
        <w:r w:rsidR="001F50BC" w:rsidRPr="00611052">
          <w:t>300 м</w:t>
        </w:r>
      </w:smartTag>
    </w:p>
    <w:p w:rsidR="001F50BC" w:rsidRPr="00611052" w:rsidRDefault="001F50BC" w:rsidP="00611052">
      <w:r w:rsidRPr="00611052">
        <w:t> </w:t>
      </w:r>
      <w:r w:rsidR="00E2113E">
        <w:t xml:space="preserve">- </w:t>
      </w:r>
      <w:r w:rsidRPr="00611052">
        <w:t>Свинеферми от 500 до 1000 бр. при затворено боксово отглеждане с механизирано почистване.</w:t>
      </w:r>
    </w:p>
    <w:p w:rsidR="001F50BC" w:rsidRPr="00611052" w:rsidRDefault="00993CF7" w:rsidP="00611052">
      <w:r>
        <w:t xml:space="preserve">- </w:t>
      </w:r>
      <w:r w:rsidR="001F50BC" w:rsidRPr="00611052">
        <w:t>Говедовъдни ферми с 100 до 500 животни и овцеферми с 200 до 500 бр.</w:t>
      </w:r>
    </w:p>
    <w:p w:rsidR="001F50BC" w:rsidRPr="00611052" w:rsidRDefault="00E2113E" w:rsidP="00611052">
      <w:r>
        <w:t xml:space="preserve">- </w:t>
      </w:r>
      <w:r w:rsidR="001F50BC" w:rsidRPr="00611052">
        <w:t>Промишлено отглеждане на пилета (бройлери) от 4000 до 10 000 бр. (в затворени помещения с механизирано хранене, водопой и поддържане на микроклимата - вентилиране при запазване на сухи подове) и кокошки носачки от 1000 до 5000 бр.</w:t>
      </w:r>
    </w:p>
    <w:p w:rsidR="001F50BC" w:rsidRPr="00611052" w:rsidRDefault="00E2113E" w:rsidP="00611052">
      <w:r>
        <w:t xml:space="preserve">- </w:t>
      </w:r>
      <w:r w:rsidR="001F50BC" w:rsidRPr="00611052">
        <w:t>Ферми за гъски с открити дворове и басейни за плуване с капацитет до 10 000 бр.; ферми за принудително угояване на гъски от 500 до 1000 бр. при затворено клетъчно отглеждане с механизирано хранене, водопой и вентилиране.</w:t>
      </w:r>
    </w:p>
    <w:p w:rsidR="001F50BC" w:rsidRPr="00611052" w:rsidRDefault="00E2113E" w:rsidP="00611052">
      <w:r>
        <w:t xml:space="preserve">- </w:t>
      </w:r>
      <w:r w:rsidR="001F50BC" w:rsidRPr="00611052">
        <w:t>Промишлено отглеждане на над 100 бр. зайци, нутрии и норки.</w:t>
      </w:r>
    </w:p>
    <w:p w:rsidR="001F50BC" w:rsidRPr="00611052" w:rsidRDefault="00E2113E" w:rsidP="00611052">
      <w:r>
        <w:t xml:space="preserve">- Приют </w:t>
      </w:r>
      <w:r w:rsidR="001F50BC" w:rsidRPr="00611052">
        <w:t xml:space="preserve"> за кучета и други домашни и екзотични животни и птици.</w:t>
      </w:r>
    </w:p>
    <w:p w:rsidR="001F50BC" w:rsidRPr="00611052" w:rsidRDefault="001F50BC" w:rsidP="00611052">
      <w:r w:rsidRPr="00611052">
        <w:t> </w:t>
      </w:r>
    </w:p>
    <w:p w:rsidR="001F50BC" w:rsidRPr="00611052" w:rsidRDefault="00993CF7" w:rsidP="00611052">
      <w:r>
        <w:t>6</w:t>
      </w:r>
      <w:r w:rsidR="001F50BC" w:rsidRPr="00611052">
        <w:t xml:space="preserve">. Хигиенно-защитна зона - </w:t>
      </w:r>
      <w:smartTag w:uri="urn:schemas-microsoft-com:office:smarttags" w:element="metricconverter">
        <w:smartTagPr>
          <w:attr w:name="ProductID" w:val="100 м"/>
        </w:smartTagPr>
        <w:r w:rsidR="001F50BC" w:rsidRPr="00611052">
          <w:t>100 м</w:t>
        </w:r>
      </w:smartTag>
    </w:p>
    <w:p w:rsidR="001F50BC" w:rsidRPr="00611052" w:rsidRDefault="001F50BC" w:rsidP="00611052">
      <w:r w:rsidRPr="00611052">
        <w:t> </w:t>
      </w:r>
    </w:p>
    <w:p w:rsidR="00461C9C" w:rsidRPr="00611052" w:rsidRDefault="005E023D" w:rsidP="00611052">
      <w:r>
        <w:t xml:space="preserve">- </w:t>
      </w:r>
      <w:r w:rsidR="001F50BC" w:rsidRPr="00611052">
        <w:t xml:space="preserve"> Промишлено отглеждане на пилета (бройлери) от 2000 до 4000 бр. в затворени помещения при механизирано хранене, водопой и поддържане на микроклимата (вентилиране) при запазване на сухи подове.</w:t>
      </w:r>
    </w:p>
    <w:p w:rsidR="001F50BC" w:rsidRPr="00327D03" w:rsidRDefault="005E023D" w:rsidP="00611052">
      <w:r>
        <w:t xml:space="preserve">- </w:t>
      </w:r>
      <w:r w:rsidR="001F50BC" w:rsidRPr="00611052">
        <w:t xml:space="preserve"> Промишлено отглеждане на кокошки носачки от 500 до 1000 бр.; зайци, американска катерица (чинчила), нутрии и норки от 10 до 100 бр.; затворено угояване на гъски от 100 до 500 бр.; бази за временно лагеруване на стада овце през топлия сезон при всекидневно събир</w:t>
      </w:r>
      <w:r w:rsidR="00327D03">
        <w:t>ане и изнасяне на торовия отпад</w:t>
      </w:r>
      <w:r w:rsidR="00327D03">
        <w:rPr>
          <w:lang w:val="en-US"/>
        </w:rPr>
        <w:t>ък.</w:t>
      </w:r>
    </w:p>
    <w:p w:rsidR="001F50BC" w:rsidRPr="00611052" w:rsidRDefault="004B208B" w:rsidP="00611052">
      <w:r>
        <w:t xml:space="preserve">- </w:t>
      </w:r>
      <w:r w:rsidR="001F50BC" w:rsidRPr="00611052">
        <w:t>Свинеферма от 100 до 500 броя свине при затворено боксово отглеждане с механизирано почистване.</w:t>
      </w:r>
    </w:p>
    <w:p w:rsidR="001F50BC" w:rsidRPr="00611052" w:rsidRDefault="004B208B" w:rsidP="00611052">
      <w:r>
        <w:t xml:space="preserve">- </w:t>
      </w:r>
      <w:r w:rsidR="001F50BC" w:rsidRPr="00611052">
        <w:t xml:space="preserve"> Говедовъдни ферми с 50 до 100 животни и овцеферми със 100 до 200 бр.</w:t>
      </w:r>
    </w:p>
    <w:p w:rsidR="001F50BC" w:rsidRPr="00611052" w:rsidRDefault="001F50BC" w:rsidP="00611052">
      <w:r w:rsidRPr="00611052">
        <w:t> </w:t>
      </w:r>
    </w:p>
    <w:p w:rsidR="001F50BC" w:rsidRPr="00611052" w:rsidRDefault="00461C9C" w:rsidP="00611052">
      <w:r>
        <w:t>7</w:t>
      </w:r>
      <w:r w:rsidR="001F50BC" w:rsidRPr="00611052">
        <w:t xml:space="preserve">. Хигиенно-защитна зона - </w:t>
      </w:r>
      <w:smartTag w:uri="urn:schemas-microsoft-com:office:smarttags" w:element="metricconverter">
        <w:smartTagPr>
          <w:attr w:name="ProductID" w:val="50 м"/>
        </w:smartTagPr>
        <w:r w:rsidR="001F50BC" w:rsidRPr="00611052">
          <w:t>50 м</w:t>
        </w:r>
      </w:smartTag>
    </w:p>
    <w:p w:rsidR="001F50BC" w:rsidRPr="00611052" w:rsidRDefault="001F50BC" w:rsidP="00611052">
      <w:r w:rsidRPr="00611052">
        <w:t> </w:t>
      </w:r>
    </w:p>
    <w:p w:rsidR="001F50BC" w:rsidRPr="00611052" w:rsidRDefault="000B0E50" w:rsidP="00611052">
      <w:r>
        <w:lastRenderedPageBreak/>
        <w:t xml:space="preserve">- </w:t>
      </w:r>
      <w:r w:rsidR="001F50BC" w:rsidRPr="00611052">
        <w:t>Промишлено отглеждане на бройлери до 2000 бр. при механизирано хранене, водопой и поддържане на микроклимата (вентилиране) при запазване на сухи подове; затворено угояване до 100 бр. гъски; отглеждане на 200 до 500 кокошки носачки.</w:t>
      </w:r>
    </w:p>
    <w:p w:rsidR="001F50BC" w:rsidRPr="00611052" w:rsidRDefault="000B0E50" w:rsidP="00611052">
      <w:r>
        <w:t xml:space="preserve">- </w:t>
      </w:r>
      <w:r w:rsidR="001F50BC" w:rsidRPr="00611052">
        <w:t xml:space="preserve"> Промишлено отглеждане на змии и жаби.</w:t>
      </w:r>
    </w:p>
    <w:p w:rsidR="001F50BC" w:rsidRPr="00611052" w:rsidRDefault="000B0E50" w:rsidP="00611052">
      <w:r>
        <w:t xml:space="preserve">- </w:t>
      </w:r>
      <w:r w:rsidR="001F50BC" w:rsidRPr="00611052">
        <w:t>Свинеферми с 50 до 100 броя свине при затворено боксово отглеждане с механизирано почистване.</w:t>
      </w:r>
    </w:p>
    <w:p w:rsidR="001F50BC" w:rsidRPr="00611052" w:rsidRDefault="000B0E50" w:rsidP="00611052">
      <w:r>
        <w:t xml:space="preserve">- </w:t>
      </w:r>
      <w:r w:rsidR="001F50BC" w:rsidRPr="00611052">
        <w:t xml:space="preserve"> Говедовъдни ферми с 10 до 50 животни и овцеферми с 50 до 100 бр.</w:t>
      </w:r>
    </w:p>
    <w:p w:rsidR="001F50BC" w:rsidRPr="00611052" w:rsidRDefault="001F50BC" w:rsidP="00611052">
      <w:r w:rsidRPr="00611052">
        <w:t>.</w:t>
      </w:r>
    </w:p>
    <w:p w:rsidR="001F50BC" w:rsidRPr="00611052" w:rsidRDefault="001F50BC" w:rsidP="00611052">
      <w:r w:rsidRPr="00611052">
        <w:t> </w:t>
      </w:r>
    </w:p>
    <w:p w:rsidR="001F50BC" w:rsidRDefault="001F50BC" w:rsidP="009F4089">
      <w:pPr>
        <w:jc w:val="both"/>
        <w:rPr>
          <w:color w:val="000000"/>
        </w:rPr>
      </w:pPr>
    </w:p>
    <w:p w:rsidR="00AA49E5" w:rsidRDefault="00AA49E5" w:rsidP="00AA49E5">
      <w:pPr>
        <w:ind w:firstLine="708"/>
        <w:jc w:val="center"/>
        <w:rPr>
          <w:b/>
          <w:color w:val="000000"/>
        </w:rPr>
      </w:pPr>
      <w:r>
        <w:rPr>
          <w:b/>
          <w:color w:val="000000"/>
        </w:rPr>
        <w:t>РАЗДЕЛ ТРЕТИ</w:t>
      </w:r>
    </w:p>
    <w:p w:rsidR="00AA49E5" w:rsidRDefault="00AA49E5" w:rsidP="009F4089">
      <w:pPr>
        <w:jc w:val="both"/>
        <w:rPr>
          <w:color w:val="000000"/>
        </w:rPr>
      </w:pPr>
    </w:p>
    <w:p w:rsidR="00AA49E5" w:rsidRDefault="00AA49E5" w:rsidP="009F4089">
      <w:pPr>
        <w:jc w:val="both"/>
        <w:rPr>
          <w:color w:val="000000"/>
        </w:rPr>
      </w:pPr>
      <w:r>
        <w:rPr>
          <w:b/>
        </w:rPr>
        <w:tab/>
      </w:r>
      <w:r>
        <w:rPr>
          <w:b/>
        </w:rPr>
        <w:tab/>
      </w:r>
      <w:r>
        <w:rPr>
          <w:b/>
        </w:rPr>
        <w:tab/>
      </w:r>
      <w:r w:rsidRPr="009E496E">
        <w:rPr>
          <w:b/>
        </w:rPr>
        <w:t>РЕД , НАЧИНИ И УСЛОВИЯ НА ОТГЛЕЖДАНЕ</w:t>
      </w:r>
    </w:p>
    <w:p w:rsidR="00AA49E5" w:rsidRDefault="00AA49E5" w:rsidP="009F4089">
      <w:pPr>
        <w:jc w:val="both"/>
        <w:rPr>
          <w:color w:val="000000"/>
        </w:rPr>
      </w:pPr>
    </w:p>
    <w:p w:rsidR="00FC3E2A" w:rsidRPr="004962E3" w:rsidRDefault="00FC3E2A" w:rsidP="00FC3E2A">
      <w:pPr>
        <w:pStyle w:val="a4"/>
        <w:spacing w:before="0" w:beforeAutospacing="0" w:after="0" w:afterAutospacing="0"/>
      </w:pPr>
      <w:r>
        <w:t>Ч</w:t>
      </w:r>
      <w:r>
        <w:rPr>
          <w:lang w:val="en-US"/>
        </w:rPr>
        <w:t>л.</w:t>
      </w:r>
      <w:r>
        <w:t>5</w:t>
      </w:r>
      <w:r>
        <w:rPr>
          <w:lang w:val="en-US"/>
        </w:rPr>
        <w:t xml:space="preserve"> </w:t>
      </w:r>
      <w:r w:rsidR="00983116" w:rsidRPr="00F11DDA">
        <w:rPr>
          <w:color w:val="000000"/>
        </w:rPr>
        <w:t>(1)</w:t>
      </w:r>
      <w:r>
        <w:rPr>
          <w:lang w:val="en-US"/>
        </w:rPr>
        <w:t>Забранява се отглеждането на селскостопански животни в обекти, които са незаконни по смисъла на Закона за устройство</w:t>
      </w:r>
      <w:r w:rsidR="004962E3">
        <w:rPr>
          <w:lang w:val="en-US"/>
        </w:rPr>
        <w:t xml:space="preserve"> </w:t>
      </w:r>
      <w:r w:rsidR="004962E3">
        <w:t>на територията</w:t>
      </w:r>
      <w:r>
        <w:rPr>
          <w:lang w:val="en-US"/>
        </w:rPr>
        <w:t xml:space="preserve"> /ЗУТ/, или </w:t>
      </w:r>
      <w:r w:rsidR="004962E3">
        <w:rPr>
          <w:lang w:val="en-US"/>
        </w:rPr>
        <w:t>не се ползват по предназначение</w:t>
      </w:r>
      <w:r w:rsidR="004962E3">
        <w:t xml:space="preserve"> на същия.</w:t>
      </w:r>
    </w:p>
    <w:p w:rsidR="00FC3E2A" w:rsidRPr="00596885" w:rsidRDefault="00983116" w:rsidP="00FC3E2A">
      <w:pPr>
        <w:pStyle w:val="a4"/>
        <w:spacing w:before="0" w:beforeAutospacing="0" w:after="0" w:afterAutospacing="0"/>
      </w:pPr>
      <w:r>
        <w:tab/>
      </w:r>
      <w:r>
        <w:rPr>
          <w:color w:val="000000"/>
        </w:rPr>
        <w:t>(2</w:t>
      </w:r>
      <w:r w:rsidRPr="00F11DDA">
        <w:rPr>
          <w:color w:val="000000"/>
        </w:rPr>
        <w:t>)</w:t>
      </w:r>
      <w:r w:rsidR="00FC3E2A">
        <w:t xml:space="preserve">Постройките за отглеждане на животни се изграждат след </w:t>
      </w:r>
      <w:r w:rsidR="00367E03">
        <w:t xml:space="preserve">одобряване на строителни книжа и </w:t>
      </w:r>
      <w:r w:rsidR="00FC3E2A">
        <w:t>издадено разрешение за строеж</w:t>
      </w:r>
      <w:r w:rsidR="00367E03">
        <w:t xml:space="preserve"> от Главен архитект на общината.</w:t>
      </w:r>
    </w:p>
    <w:p w:rsidR="00FC3E2A" w:rsidRPr="00BA5812" w:rsidRDefault="00FC3E2A" w:rsidP="00FC3E2A">
      <w:pPr>
        <w:pStyle w:val="a4"/>
        <w:spacing w:before="0" w:beforeAutospacing="0" w:after="0" w:afterAutospacing="0"/>
      </w:pPr>
      <w:r w:rsidRPr="00BA5812">
        <w:t>Чл.</w:t>
      </w:r>
      <w:r>
        <w:t>6</w:t>
      </w:r>
      <w:r w:rsidRPr="00BA5812">
        <w:t>. Собствениците, които притежават временно или постоянно животни са длъжни да декларират /регистрират/ в кметството вида и броя на притежаваните животни и настъпилите промени в числеността им, в срок до три  работни дни за новопостъпилите и напуснали обекта животни, до  седем дни  за новородени свине, едри преживни, дребни преживни и еднокопитни животни, съгласно изискванията на закона за ветеринарно -  медицинската дейност . При декларирането на  собственика  се издава удостоверение  за собственост от кметството по местоживеене.</w:t>
      </w:r>
    </w:p>
    <w:p w:rsidR="00FC3E2A" w:rsidRPr="00BA5812" w:rsidRDefault="00FC3E2A" w:rsidP="00FC3E2A">
      <w:pPr>
        <w:pStyle w:val="a4"/>
        <w:spacing w:before="0" w:beforeAutospacing="0" w:after="0" w:afterAutospacing="0"/>
      </w:pPr>
      <w:r>
        <w:t xml:space="preserve">Чл.7. </w:t>
      </w:r>
      <w:r w:rsidRPr="00BA5812">
        <w:t>Животните да се отглеждат в специални за целта помещения</w:t>
      </w:r>
      <w:r>
        <w:t>,</w:t>
      </w:r>
      <w:r w:rsidRPr="00BA5812">
        <w:t xml:space="preserve"> </w:t>
      </w:r>
      <w:r>
        <w:t>с</w:t>
      </w:r>
      <w:r w:rsidRPr="00BA5812">
        <w:t xml:space="preserve">топанските постройки със селскостопанско предназначение да се изграждат съгласно определените норми както следва : </w:t>
      </w:r>
    </w:p>
    <w:p w:rsidR="00FC3E2A" w:rsidRPr="00BA5812" w:rsidRDefault="00FC3E2A" w:rsidP="00FC3E2A">
      <w:pPr>
        <w:pStyle w:val="a4"/>
        <w:spacing w:before="0" w:beforeAutospacing="0" w:after="0" w:afterAutospacing="0"/>
      </w:pPr>
      <w:r w:rsidRPr="00BA5812">
        <w:tab/>
        <w:t>1.Три метра (3м ) от дворищно-регулационна линия , при условие , че отпадните води се отвеждат в собствения парцел , включени в канализацията.</w:t>
      </w:r>
    </w:p>
    <w:p w:rsidR="00FC3E2A" w:rsidRPr="00BA5812" w:rsidRDefault="00FC3E2A" w:rsidP="00FC3E2A">
      <w:pPr>
        <w:pStyle w:val="a4"/>
        <w:spacing w:before="0" w:beforeAutospacing="0" w:after="0" w:afterAutospacing="0"/>
      </w:pPr>
      <w:r w:rsidRPr="00BA5812">
        <w:tab/>
        <w:t>2.Шест метра (</w:t>
      </w:r>
      <w:smartTag w:uri="urn:schemas-microsoft-com:office:smarttags" w:element="metricconverter">
        <w:smartTagPr>
          <w:attr w:name="ProductID" w:val="6 М"/>
        </w:smartTagPr>
        <w:r w:rsidRPr="00BA5812">
          <w:t>6 м</w:t>
        </w:r>
      </w:smartTag>
      <w:r w:rsidRPr="00BA5812">
        <w:t xml:space="preserve"> ) от жилищни сгради , находящи се в дворното място , както и от сградите в съседните имоти.</w:t>
      </w:r>
    </w:p>
    <w:p w:rsidR="00886F57" w:rsidRDefault="00FC3E2A" w:rsidP="00FC3E2A">
      <w:pPr>
        <w:pStyle w:val="a4"/>
        <w:spacing w:before="0" w:beforeAutospacing="0" w:after="0" w:afterAutospacing="0"/>
      </w:pPr>
      <w:r w:rsidRPr="00BA5812">
        <w:tab/>
        <w:t>3. При невъзможност за спазване на разстоянията по т.1 и т.2 е необходимо нотариално заверена декларация за съгласие от съответния (те) съсед (и)</w:t>
      </w:r>
    </w:p>
    <w:p w:rsidR="00FC3E2A" w:rsidRPr="00BA5812" w:rsidRDefault="00886F57" w:rsidP="00FC3E2A">
      <w:pPr>
        <w:pStyle w:val="a4"/>
        <w:spacing w:before="0" w:beforeAutospacing="0" w:after="0" w:afterAutospacing="0"/>
      </w:pPr>
      <w:r>
        <w:tab/>
      </w:r>
      <w:r w:rsidR="00FC3E2A" w:rsidRPr="00BA5812">
        <w:t>4. Складирането на отпадъци от животновъдната дейност в собствени парцели, на не по-малко от 3 /три/ метра от жилищните сгради и имотните граници на определено за това място.</w:t>
      </w:r>
    </w:p>
    <w:p w:rsidR="00FC3E2A" w:rsidRPr="00BA5812" w:rsidRDefault="00FC3E2A" w:rsidP="00FC3E2A">
      <w:pPr>
        <w:pStyle w:val="a4"/>
        <w:spacing w:before="0" w:beforeAutospacing="0" w:after="0" w:afterAutospacing="0"/>
      </w:pPr>
      <w:r w:rsidRPr="00BA5812">
        <w:tab/>
        <w:t xml:space="preserve">5.На разстояние </w:t>
      </w:r>
      <w:smartTag w:uri="urn:schemas-microsoft-com:office:smarttags" w:element="metricconverter">
        <w:smartTagPr>
          <w:attr w:name="ProductID" w:val="50 МЕТРА"/>
        </w:smartTagPr>
        <w:r w:rsidRPr="00BA5812">
          <w:t>50 метра</w:t>
        </w:r>
      </w:smartTag>
      <w:r w:rsidRPr="00BA5812">
        <w:t xml:space="preserve"> от административни сгради , детски ясли и градини и болнични заведения.</w:t>
      </w:r>
    </w:p>
    <w:p w:rsidR="00FC3E2A" w:rsidRPr="00BA5812" w:rsidRDefault="007D34B2" w:rsidP="00FC3E2A">
      <w:pPr>
        <w:pStyle w:val="a4"/>
        <w:spacing w:before="0" w:beforeAutospacing="0" w:after="0" w:afterAutospacing="0"/>
      </w:pPr>
      <w:r>
        <w:t>Чл.8</w:t>
      </w:r>
      <w:r w:rsidR="00FC3E2A">
        <w:t>.</w:t>
      </w:r>
      <w:r w:rsidR="00FC3E2A" w:rsidRPr="00BA5812">
        <w:t xml:space="preserve"> (1)Стопанските сгради трябва да се изграждат , разполагат и оборудват така , че да отговарят на зоо - хигиенните и ветеринарномедицински изисквания , както и на условията съгласно чл.44 и чл.45 от Закона за устройство на територията ( ЗУТ ).</w:t>
      </w:r>
    </w:p>
    <w:p w:rsidR="00065DB9" w:rsidRDefault="00A821FD" w:rsidP="00065DB9">
      <w:pPr>
        <w:pStyle w:val="a4"/>
        <w:spacing w:before="0" w:beforeAutospacing="0" w:after="0" w:afterAutospacing="0"/>
      </w:pPr>
      <w:r>
        <w:tab/>
      </w:r>
      <w:r w:rsidR="00983116">
        <w:rPr>
          <w:color w:val="000000"/>
        </w:rPr>
        <w:t>(2</w:t>
      </w:r>
      <w:r w:rsidR="00983116" w:rsidRPr="00F11DDA">
        <w:rPr>
          <w:color w:val="000000"/>
        </w:rPr>
        <w:t>)</w:t>
      </w:r>
      <w:r w:rsidR="00C5519F">
        <w:t>Допуска се отглеждането на пчелни семейства в урегулирани поземлени имоти, предвидени за ниско жилищно строителство, както и извън регулационните граници на населените места-върху земеделски земи, земи и гори от горския фонд, собственост на държавата, общината, физически и юридически лица при спазване на следните изисквания:</w:t>
      </w:r>
    </w:p>
    <w:p w:rsidR="00065DB9" w:rsidRDefault="00065DB9" w:rsidP="00065DB9">
      <w:pPr>
        <w:pStyle w:val="a4"/>
        <w:spacing w:before="0" w:beforeAutospacing="0" w:after="0" w:afterAutospacing="0"/>
      </w:pPr>
      <w:r>
        <w:lastRenderedPageBreak/>
        <w:t xml:space="preserve">1. </w:t>
      </w:r>
      <w:r w:rsidR="00C5519F">
        <w:t>Собс</w:t>
      </w:r>
      <w:r w:rsidR="00D50F22">
        <w:t xml:space="preserve">твениците на пчелни семейства </w:t>
      </w:r>
      <w:r w:rsidR="00C5519F">
        <w:t xml:space="preserve">подават заявление за регистрация в </w:t>
      </w:r>
      <w:r w:rsidR="00124657">
        <w:t>Областна дирекция по безопасност</w:t>
      </w:r>
      <w:r w:rsidR="00345722">
        <w:t xml:space="preserve"> </w:t>
      </w:r>
      <w:r w:rsidR="00124657">
        <w:t xml:space="preserve"> на храните</w:t>
      </w:r>
      <w:r w:rsidR="00345722">
        <w:t xml:space="preserve"> -Монтана</w:t>
      </w:r>
      <w:r w:rsidR="00C5519F">
        <w:t>, където се води регистър на постоянните и временни пчелини.</w:t>
      </w:r>
    </w:p>
    <w:p w:rsidR="00730C1C" w:rsidRPr="00345722" w:rsidRDefault="00C5519F" w:rsidP="00345722">
      <w:pPr>
        <w:jc w:val="both"/>
        <w:rPr>
          <w:color w:val="000000"/>
        </w:rPr>
      </w:pPr>
      <w:r>
        <w:t xml:space="preserve">В населените места с ниско жилищно строителство и в законно застроените имоти извън границите на урбанизираната територия, пчелините са на разстояние не по-малко от </w:t>
      </w:r>
      <w:smartTag w:uri="urn:schemas-microsoft-com:office:smarttags" w:element="metricconverter">
        <w:smartTagPr>
          <w:attr w:name="ProductID" w:val="5 м"/>
        </w:smartTagPr>
        <w:r>
          <w:t>5 м</w:t>
        </w:r>
      </w:smartTag>
      <w:r>
        <w:t xml:space="preserve">. от границата на съседа, ако входовете са ориентирани към него, и не по-малко от </w:t>
      </w:r>
      <w:smartTag w:uri="urn:schemas-microsoft-com:office:smarttags" w:element="metricconverter">
        <w:smartTagPr>
          <w:attr w:name="ProductID" w:val="3 м"/>
        </w:smartTagPr>
        <w:r>
          <w:t>3 м</w:t>
        </w:r>
      </w:smartTag>
      <w:r>
        <w:t xml:space="preserve">., ако входовете не са с лице към границите на съседен имот. При наличие на плътна ограда, висока на </w:t>
      </w:r>
      <w:smartTag w:uri="urn:schemas-microsoft-com:office:smarttags" w:element="metricconverter">
        <w:smartTagPr>
          <w:attr w:name="ProductID" w:val="2 м"/>
        </w:smartTagPr>
        <w:r>
          <w:t>2 м</w:t>
        </w:r>
      </w:smartTag>
      <w:r>
        <w:t>.</w:t>
      </w:r>
      <w:r w:rsidR="00327D03">
        <w:rPr>
          <w:lang w:val="en-US"/>
        </w:rPr>
        <w:t xml:space="preserve"> </w:t>
      </w:r>
      <w:r>
        <w:t xml:space="preserve">или , когато са разположени на склон и съседния имот е поне </w:t>
      </w:r>
      <w:smartTag w:uri="urn:schemas-microsoft-com:office:smarttags" w:element="metricconverter">
        <w:smartTagPr>
          <w:attr w:name="ProductID" w:val="2 м"/>
        </w:smartTagPr>
        <w:r>
          <w:t>2 м</w:t>
        </w:r>
      </w:smartTag>
      <w:r>
        <w:t>. под нивото на пчелина, пчелините може да се настаняват и до самата ограда</w:t>
      </w:r>
      <w:r w:rsidR="00345722">
        <w:rPr>
          <w:color w:val="000000"/>
        </w:rPr>
        <w:t>.</w:t>
      </w:r>
    </w:p>
    <w:p w:rsidR="006949DA" w:rsidRPr="00BA5812" w:rsidRDefault="006949DA" w:rsidP="006949DA">
      <w:pPr>
        <w:pStyle w:val="a4"/>
        <w:spacing w:before="0" w:beforeAutospacing="0" w:after="0" w:afterAutospacing="0"/>
      </w:pPr>
      <w:r>
        <w:t>Чл.9.</w:t>
      </w:r>
      <w:r w:rsidRPr="00BA5812">
        <w:t xml:space="preserve"> (1)Стопанските сгради трябва да се изграждат , разполагат и оборудват така , че да отговарят на зоо - хигиенните и ветеринарномедицински изисквания</w:t>
      </w:r>
      <w:r w:rsidR="002C6FEA">
        <w:t>,</w:t>
      </w:r>
      <w:r w:rsidRPr="00BA5812">
        <w:t xml:space="preserve"> </w:t>
      </w:r>
      <w:r w:rsidR="004337DE">
        <w:t>съгласно Приложение № 2</w:t>
      </w:r>
      <w:r w:rsidRPr="00BA5812">
        <w:t>, както и на условията съгласно чл.44 и чл.45 от Закона за устройство на територията ( ЗУТ ).</w:t>
      </w:r>
    </w:p>
    <w:p w:rsidR="006949DA" w:rsidRPr="00BA5812" w:rsidRDefault="006949DA" w:rsidP="006949DA">
      <w:pPr>
        <w:pStyle w:val="a4"/>
        <w:spacing w:before="0" w:beforeAutospacing="0" w:after="0" w:afterAutospacing="0"/>
      </w:pPr>
      <w:r w:rsidRPr="00BA5812">
        <w:tab/>
        <w:t>(2)Към селскостопанските ферми задължително се изграждат съоръжения , пречистващи отпадните води.</w:t>
      </w:r>
    </w:p>
    <w:p w:rsidR="00125394" w:rsidRPr="00F11DDA" w:rsidRDefault="006949DA" w:rsidP="00125394">
      <w:pPr>
        <w:pStyle w:val="a4"/>
        <w:spacing w:before="0" w:beforeAutospacing="0" w:after="0" w:afterAutospacing="0"/>
        <w:jc w:val="both"/>
      </w:pPr>
      <w:r w:rsidRPr="00BA5812">
        <w:tab/>
        <w:t>(3)</w:t>
      </w:r>
      <w:r w:rsidR="00125394" w:rsidRPr="00BA5812">
        <w:t>Домакинствата,които отглеждат селскостопански животни следва да имат в дворовете си изградени места з</w:t>
      </w:r>
      <w:r w:rsidR="00125394">
        <w:t>а временно съхраняване на тора</w:t>
      </w:r>
      <w:r w:rsidR="00125394" w:rsidRPr="00BA5812">
        <w:t>.</w:t>
      </w:r>
      <w:r w:rsidR="00125394" w:rsidRPr="00F11DDA">
        <w:t>Торовата маса се събира на торище, изградено в собствения имот съгласно сани</w:t>
      </w:r>
      <w:r w:rsidR="00132FFF">
        <w:t>тарно-хигиенните изисквания /на</w:t>
      </w:r>
      <w:r w:rsidR="00132FFF">
        <w:rPr>
          <w:lang w:val="en-US"/>
        </w:rPr>
        <w:t xml:space="preserve"> </w:t>
      </w:r>
      <w:smartTag w:uri="urn:schemas-microsoft-com:office:smarttags" w:element="metricconverter">
        <w:smartTagPr>
          <w:attr w:name="ProductID" w:val="3 метра"/>
        </w:smartTagPr>
        <w:r w:rsidR="00125394" w:rsidRPr="00F11DDA">
          <w:t>3 метра</w:t>
        </w:r>
      </w:smartTag>
      <w:r w:rsidR="00125394" w:rsidRPr="00F11DDA">
        <w:t xml:space="preserve"> от регулационната линия/, като същата периодично да се извозва на определено от кмета на съответното населено място депо.</w:t>
      </w:r>
    </w:p>
    <w:p w:rsidR="00125394" w:rsidRDefault="00125394" w:rsidP="00FE7F24">
      <w:pPr>
        <w:pStyle w:val="a4"/>
        <w:spacing w:before="0" w:beforeAutospacing="0" w:after="0" w:afterAutospacing="0"/>
      </w:pPr>
      <w:r>
        <w:tab/>
        <w:t>(4</w:t>
      </w:r>
      <w:r w:rsidR="006949DA" w:rsidRPr="00BA5812">
        <w:t>)Собствениците са задължени ежемесечно да дезинфекцират помещенията.</w:t>
      </w:r>
    </w:p>
    <w:p w:rsidR="00FE7F24" w:rsidRDefault="00983116" w:rsidP="00125394">
      <w:pPr>
        <w:pStyle w:val="a4"/>
        <w:spacing w:before="0" w:beforeAutospacing="0" w:after="0" w:afterAutospacing="0"/>
        <w:jc w:val="both"/>
      </w:pPr>
      <w:r>
        <w:tab/>
      </w:r>
      <w:r>
        <w:rPr>
          <w:color w:val="000000"/>
        </w:rPr>
        <w:t>(5</w:t>
      </w:r>
      <w:r w:rsidRPr="00F11DDA">
        <w:rPr>
          <w:color w:val="000000"/>
        </w:rPr>
        <w:t>)</w:t>
      </w:r>
      <w:r w:rsidR="00125394" w:rsidRPr="00F11DDA">
        <w:t xml:space="preserve">Торовата маса да се използва по начин непозволяващ </w:t>
      </w:r>
      <w:r w:rsidR="00125394" w:rsidRPr="00F11DDA">
        <w:rPr>
          <w:rFonts w:ascii="Times N&#10;ew Roman" w:hAnsi="Times N&#10;ew Roman"/>
        </w:rPr>
        <w:t>замърсяване</w:t>
      </w:r>
      <w:r w:rsidR="00125394" w:rsidRPr="00F11DDA">
        <w:t xml:space="preserve"> на околната среда.</w:t>
      </w:r>
    </w:p>
    <w:p w:rsidR="009F4089" w:rsidRDefault="00FE7F24" w:rsidP="00B831AB">
      <w:pPr>
        <w:pStyle w:val="a4"/>
        <w:spacing w:before="0" w:beforeAutospacing="0" w:after="0" w:afterAutospacing="0"/>
        <w:jc w:val="both"/>
      </w:pPr>
      <w:r>
        <w:tab/>
      </w:r>
      <w:r w:rsidR="00983116">
        <w:rPr>
          <w:color w:val="000000"/>
        </w:rPr>
        <w:t>(6</w:t>
      </w:r>
      <w:r w:rsidR="00983116" w:rsidRPr="00F11DDA">
        <w:rPr>
          <w:color w:val="000000"/>
        </w:rPr>
        <w:t>)</w:t>
      </w:r>
      <w:r w:rsidR="00125394" w:rsidRPr="00F11DDA">
        <w:t>Собствениците се задължават да поддържат помещенията и прилежащите към тях дворчета и терени чисти в добро ветеринарно-санитарно състояние и двукратно месечно да извършват дезинфекция и дезинсекция на същите.</w:t>
      </w:r>
    </w:p>
    <w:p w:rsidR="00730C1C" w:rsidRPr="00F11DDA" w:rsidRDefault="00284A8C" w:rsidP="00F4095C">
      <w:pPr>
        <w:adjustRightInd w:val="0"/>
        <w:jc w:val="both"/>
        <w:rPr>
          <w:rFonts w:eastAsia="Batang"/>
        </w:rPr>
      </w:pPr>
      <w:r w:rsidRPr="00F11DDA">
        <w:rPr>
          <w:rFonts w:eastAsia="Batang"/>
        </w:rPr>
        <w:t xml:space="preserve"> </w:t>
      </w:r>
      <w:r w:rsidR="00A821FD">
        <w:rPr>
          <w:rFonts w:eastAsia="Batang"/>
        </w:rPr>
        <w:tab/>
      </w:r>
      <w:r>
        <w:rPr>
          <w:rFonts w:eastAsia="Batang"/>
        </w:rPr>
        <w:t>(7</w:t>
      </w:r>
      <w:r w:rsidR="00983116">
        <w:rPr>
          <w:rFonts w:eastAsia="Batang"/>
        </w:rPr>
        <w:t>)</w:t>
      </w:r>
      <w:r w:rsidR="00730C1C" w:rsidRPr="00F11DDA">
        <w:rPr>
          <w:rFonts w:eastAsia="Batang"/>
        </w:rPr>
        <w:t xml:space="preserve">Отглеждането на селскостопански животни се извършва в стопански постройки на допълващо застрояване и прилежаща към тях оградена свободна дворна площ за разходка, като се допуска отглеждане на зайци и птици да става и в направени за целта клетки. </w:t>
      </w:r>
      <w:r w:rsidR="00D05304" w:rsidRPr="00F11DDA">
        <w:rPr>
          <w:rFonts w:eastAsia="Batang"/>
        </w:rPr>
        <w:t>За всяко животно се спазват оптимални норми за използваема площ на ед</w:t>
      </w:r>
      <w:r w:rsidR="00345722">
        <w:rPr>
          <w:rFonts w:eastAsia="Batang"/>
        </w:rPr>
        <w:t>но животно според приложение № 2</w:t>
      </w:r>
      <w:r w:rsidR="00D05304" w:rsidRPr="00F11DDA">
        <w:rPr>
          <w:rFonts w:eastAsia="Batang"/>
        </w:rPr>
        <w:t xml:space="preserve"> към настоящата наредба.</w:t>
      </w:r>
    </w:p>
    <w:p w:rsidR="00730C1C" w:rsidRPr="00F11DDA" w:rsidRDefault="00A821FD" w:rsidP="00F4095C">
      <w:pPr>
        <w:adjustRightInd w:val="0"/>
        <w:jc w:val="both"/>
        <w:rPr>
          <w:rFonts w:eastAsia="Batang"/>
        </w:rPr>
      </w:pPr>
      <w:r>
        <w:rPr>
          <w:rFonts w:eastAsia="Batang"/>
        </w:rPr>
        <w:tab/>
      </w:r>
      <w:r w:rsidR="00B365EE">
        <w:rPr>
          <w:rFonts w:eastAsia="Batang"/>
        </w:rPr>
        <w:t>(8</w:t>
      </w:r>
      <w:r w:rsidR="00983116">
        <w:rPr>
          <w:rFonts w:eastAsia="Batang"/>
        </w:rPr>
        <w:t>)</w:t>
      </w:r>
      <w:r w:rsidR="00730C1C" w:rsidRPr="00F11DDA">
        <w:rPr>
          <w:rFonts w:eastAsia="Batang"/>
        </w:rPr>
        <w:t>За стопански постройки на допълващо застрояване за отглеждане на селскостопански животни, изградени след 07.04.1987 г., собственикът трябва да предостави необходимите строителни книжа.</w:t>
      </w:r>
    </w:p>
    <w:p w:rsidR="00730C1C" w:rsidRPr="00F11DDA" w:rsidRDefault="00A821FD" w:rsidP="00F4095C">
      <w:pPr>
        <w:adjustRightInd w:val="0"/>
        <w:jc w:val="both"/>
        <w:rPr>
          <w:rFonts w:eastAsia="Batang"/>
        </w:rPr>
      </w:pPr>
      <w:r>
        <w:rPr>
          <w:rFonts w:eastAsia="Batang"/>
        </w:rPr>
        <w:tab/>
      </w:r>
      <w:r w:rsidR="00B365EE">
        <w:rPr>
          <w:rFonts w:eastAsia="Batang"/>
        </w:rPr>
        <w:t>(9</w:t>
      </w:r>
      <w:r w:rsidR="00983116">
        <w:rPr>
          <w:rFonts w:eastAsia="Batang"/>
        </w:rPr>
        <w:t>)</w:t>
      </w:r>
      <w:r w:rsidR="00730C1C" w:rsidRPr="00F11DDA">
        <w:rPr>
          <w:rFonts w:eastAsia="Batang"/>
        </w:rPr>
        <w:t>Стопански постройки на допълващо застрояване за отглеждане на селскостопански животни могат да се разполагат свободно или свързано с допълващото застрояване в съседен имот на отстояние и при условие както следва:</w:t>
      </w:r>
    </w:p>
    <w:p w:rsidR="00730C1C" w:rsidRPr="00F11DDA" w:rsidRDefault="009F4089" w:rsidP="00F4095C">
      <w:pPr>
        <w:adjustRightInd w:val="0"/>
        <w:jc w:val="both"/>
        <w:rPr>
          <w:rFonts w:eastAsia="Batang"/>
        </w:rPr>
      </w:pPr>
      <w:r>
        <w:t xml:space="preserve">1. </w:t>
      </w:r>
      <w:r w:rsidR="00730C1C" w:rsidRPr="00F11DDA">
        <w:t xml:space="preserve">Постройки на допълващото застрояване </w:t>
      </w:r>
      <w:r w:rsidR="00730C1C" w:rsidRPr="00F11DDA">
        <w:rPr>
          <w:rFonts w:eastAsia="Batang"/>
        </w:rPr>
        <w:t>за отглеждане на селскостопански животни</w:t>
      </w:r>
      <w:r w:rsidR="00730C1C" w:rsidRPr="00F11DDA">
        <w:t xml:space="preserve"> не могат да се разполагат на уличната регулационна линия или между нея и сградите на основното застрояване.</w:t>
      </w:r>
    </w:p>
    <w:p w:rsidR="00730C1C" w:rsidRPr="00F11DDA" w:rsidRDefault="009F4089" w:rsidP="00F4095C">
      <w:pPr>
        <w:adjustRightInd w:val="0"/>
        <w:jc w:val="both"/>
        <w:rPr>
          <w:rFonts w:eastAsia="Batang"/>
        </w:rPr>
      </w:pPr>
      <w:r>
        <w:rPr>
          <w:rFonts w:eastAsia="Batang"/>
        </w:rPr>
        <w:t xml:space="preserve">2. </w:t>
      </w:r>
      <w:r w:rsidR="00730C1C" w:rsidRPr="00F11DDA">
        <w:rPr>
          <w:rFonts w:eastAsia="Batang"/>
        </w:rPr>
        <w:t xml:space="preserve">Свободно стоящи стопански постройки на допълващо застрояване за отглеждане на селскостопански животни с височина до </w:t>
      </w:r>
      <w:smartTag w:uri="urn:schemas-microsoft-com:office:smarttags" w:element="metricconverter">
        <w:smartTagPr>
          <w:attr w:name="ProductID" w:val="5,5 м"/>
        </w:smartTagPr>
        <w:r w:rsidR="00730C1C" w:rsidRPr="00F11DDA">
          <w:rPr>
            <w:rFonts w:eastAsia="Batang"/>
          </w:rPr>
          <w:t>5,5 м</w:t>
        </w:r>
      </w:smartTag>
      <w:r w:rsidR="00730C1C" w:rsidRPr="00F11DDA">
        <w:rPr>
          <w:rFonts w:eastAsia="Batang"/>
        </w:rPr>
        <w:t xml:space="preserve"> над прилежащият терен и до </w:t>
      </w:r>
      <w:smartTag w:uri="urn:schemas-microsoft-com:office:smarttags" w:element="metricconverter">
        <w:smartTagPr>
          <w:attr w:name="ProductID" w:val="8,5 м"/>
        </w:smartTagPr>
        <w:r w:rsidR="00730C1C" w:rsidRPr="00F11DDA">
          <w:rPr>
            <w:rFonts w:eastAsia="Batang"/>
          </w:rPr>
          <w:t>8,5 м</w:t>
        </w:r>
      </w:smartTag>
      <w:r w:rsidR="00730C1C" w:rsidRPr="00F11DDA">
        <w:rPr>
          <w:rFonts w:eastAsia="Batang"/>
        </w:rPr>
        <w:t xml:space="preserve"> до най-високата част на покрива.</w:t>
      </w:r>
    </w:p>
    <w:p w:rsidR="00730C1C" w:rsidRPr="00F11DDA" w:rsidRDefault="009F4089" w:rsidP="00F4095C">
      <w:pPr>
        <w:adjustRightInd w:val="0"/>
        <w:jc w:val="both"/>
        <w:rPr>
          <w:rFonts w:eastAsia="Batang"/>
        </w:rPr>
      </w:pPr>
      <w:r>
        <w:t xml:space="preserve">3. </w:t>
      </w:r>
      <w:r w:rsidR="00730C1C" w:rsidRPr="00F11DDA">
        <w:t xml:space="preserve">При свободно разполагане постройките на допълващото застрояване са с височина до </w:t>
      </w:r>
      <w:smartTag w:uri="urn:schemas-microsoft-com:office:smarttags" w:element="metricconverter">
        <w:smartTagPr>
          <w:attr w:name="ProductID" w:val="3,6 м"/>
        </w:smartTagPr>
        <w:r w:rsidR="00730C1C" w:rsidRPr="00F11DDA">
          <w:t>3,6 м</w:t>
        </w:r>
      </w:smartTag>
      <w:r w:rsidR="00730C1C" w:rsidRPr="00F11DDA">
        <w:t xml:space="preserve"> и на разстояние от вътрешните граници на урегулирания поземлен имот най-малко </w:t>
      </w:r>
      <w:smartTag w:uri="urn:schemas-microsoft-com:office:smarttags" w:element="metricconverter">
        <w:smartTagPr>
          <w:attr w:name="ProductID" w:val="3 м"/>
        </w:smartTagPr>
        <w:r w:rsidR="00730C1C" w:rsidRPr="00F11DDA">
          <w:t>3 м</w:t>
        </w:r>
      </w:smartTag>
      <w:r w:rsidR="00730C1C" w:rsidRPr="00F11DDA">
        <w:t xml:space="preserve">, а когато са с височина до </w:t>
      </w:r>
      <w:smartTag w:uri="urn:schemas-microsoft-com:office:smarttags" w:element="metricconverter">
        <w:smartTagPr>
          <w:attr w:name="ProductID" w:val="2,5 м"/>
        </w:smartTagPr>
        <w:r w:rsidR="00730C1C" w:rsidRPr="00F11DDA">
          <w:t>2,5 м</w:t>
        </w:r>
      </w:smartTag>
      <w:r w:rsidR="00730C1C" w:rsidRPr="00F11DDA">
        <w:t xml:space="preserve">, са най-малко на </w:t>
      </w:r>
      <w:smartTag w:uri="urn:schemas-microsoft-com:office:smarttags" w:element="metricconverter">
        <w:smartTagPr>
          <w:attr w:name="ProductID" w:val="1,5 м"/>
        </w:smartTagPr>
        <w:r w:rsidR="00730C1C" w:rsidRPr="00F11DDA">
          <w:t>1,5 м</w:t>
        </w:r>
      </w:smartTag>
      <w:r w:rsidR="00730C1C" w:rsidRPr="00F11DDA">
        <w:t xml:space="preserve"> от южната, югозападната и югоизточната граница към съседния урегулиран поземлен имот при отклонение от южната посока до 45 градуса.</w:t>
      </w:r>
    </w:p>
    <w:p w:rsidR="00730C1C" w:rsidRPr="00F11DDA" w:rsidRDefault="009F4089" w:rsidP="00F4095C">
      <w:pPr>
        <w:adjustRightInd w:val="0"/>
        <w:jc w:val="both"/>
        <w:rPr>
          <w:rFonts w:eastAsia="Batang"/>
        </w:rPr>
      </w:pPr>
      <w:r>
        <w:rPr>
          <w:rFonts w:eastAsia="Batang"/>
        </w:rPr>
        <w:lastRenderedPageBreak/>
        <w:t xml:space="preserve">4. </w:t>
      </w:r>
      <w:r w:rsidR="00730C1C" w:rsidRPr="00F11DDA">
        <w:rPr>
          <w:rFonts w:eastAsia="Batang"/>
        </w:rPr>
        <w:t>Свързано застрояване за съседни УПИ или реално обособена част от УПИ се извършва само със съгласието на съседа, изразено под формата на договор с нотариална заверка на подписите.</w:t>
      </w:r>
    </w:p>
    <w:p w:rsidR="00730C1C" w:rsidRPr="00F11DDA" w:rsidRDefault="009F4089" w:rsidP="00F4095C">
      <w:pPr>
        <w:adjustRightInd w:val="0"/>
        <w:jc w:val="both"/>
        <w:rPr>
          <w:rFonts w:eastAsia="Batang"/>
        </w:rPr>
      </w:pPr>
      <w:r>
        <w:rPr>
          <w:rFonts w:eastAsia="Batang"/>
        </w:rPr>
        <w:t xml:space="preserve">5. </w:t>
      </w:r>
      <w:r w:rsidR="00730C1C" w:rsidRPr="00F11DDA">
        <w:rPr>
          <w:rFonts w:eastAsia="Batang"/>
        </w:rPr>
        <w:t>Стопански постройки на допълващо застрояване за отглеждане на селскостопански животни не могат да се разполагат на калканна стена на жилищна сграда в съседен урегулиран поземлен имот съгласно чл.45 от ЗУТ.</w:t>
      </w:r>
    </w:p>
    <w:p w:rsidR="00730C1C" w:rsidRPr="00F11DDA" w:rsidRDefault="00A821FD" w:rsidP="00F4095C">
      <w:pPr>
        <w:adjustRightInd w:val="0"/>
        <w:jc w:val="both"/>
        <w:rPr>
          <w:rFonts w:eastAsia="Batang"/>
        </w:rPr>
      </w:pPr>
      <w:r>
        <w:rPr>
          <w:rFonts w:eastAsia="Batang"/>
        </w:rPr>
        <w:tab/>
      </w:r>
      <w:r w:rsidR="00B365EE">
        <w:rPr>
          <w:rFonts w:eastAsia="Batang"/>
        </w:rPr>
        <w:t>(10</w:t>
      </w:r>
      <w:r w:rsidR="00983116">
        <w:rPr>
          <w:rFonts w:eastAsia="Batang"/>
        </w:rPr>
        <w:t>)</w:t>
      </w:r>
      <w:r w:rsidR="00730C1C" w:rsidRPr="00F11DDA">
        <w:rPr>
          <w:rFonts w:eastAsia="Batang"/>
        </w:rPr>
        <w:t>В съсобствен УПИ изграждането на стопански постройки на допълващо застрояване за отглеждане на селскостопански животни, се извършва само със съгласието на всички съсобственици, изразено под формата на договор с нотариална заверка на подписите.</w:t>
      </w:r>
    </w:p>
    <w:p w:rsidR="00730C1C" w:rsidRDefault="00730C1C" w:rsidP="00F4095C">
      <w:pPr>
        <w:tabs>
          <w:tab w:val="left" w:pos="567"/>
          <w:tab w:val="left" w:pos="993"/>
        </w:tabs>
        <w:jc w:val="both"/>
      </w:pPr>
    </w:p>
    <w:p w:rsidR="00730C1C" w:rsidRPr="00F11DDA" w:rsidRDefault="003F69F5" w:rsidP="00F4095C">
      <w:pPr>
        <w:pStyle w:val="a4"/>
        <w:spacing w:before="0" w:beforeAutospacing="0" w:after="0" w:afterAutospacing="0"/>
        <w:jc w:val="both"/>
      </w:pPr>
      <w:r>
        <w:t>Чл. 10.</w:t>
      </w:r>
      <w:r w:rsidR="00730C1C" w:rsidRPr="00F11DDA">
        <w:t xml:space="preserve"> Забранява се:</w:t>
      </w:r>
    </w:p>
    <w:p w:rsidR="00730C1C" w:rsidRPr="00F11DDA" w:rsidRDefault="00730C1C" w:rsidP="00F4095C">
      <w:pPr>
        <w:pStyle w:val="a4"/>
        <w:spacing w:before="0" w:beforeAutospacing="0" w:after="0" w:afterAutospacing="0"/>
        <w:jc w:val="both"/>
      </w:pPr>
      <w:r w:rsidRPr="00F11DDA">
        <w:t>1. отглеждането на селскостопански животни и птици в постройки и условия неотговарящи на изискванията на чл. 6  от тази наредба.</w:t>
      </w:r>
    </w:p>
    <w:p w:rsidR="00730C1C" w:rsidRPr="00F11DDA" w:rsidRDefault="00730C1C" w:rsidP="00F4095C">
      <w:pPr>
        <w:pStyle w:val="a4"/>
        <w:spacing w:before="0" w:beforeAutospacing="0" w:after="0" w:afterAutospacing="0"/>
        <w:jc w:val="both"/>
      </w:pPr>
      <w:r w:rsidRPr="00F11DDA">
        <w:t>2. отглеждането на животни и птици в жилищни сгради след установяване от компетентните органи, че същите пречат на живущите в жилищната сграда;</w:t>
      </w:r>
    </w:p>
    <w:p w:rsidR="00730C1C" w:rsidRPr="00F11DDA" w:rsidRDefault="00730C1C" w:rsidP="00F4095C">
      <w:pPr>
        <w:pStyle w:val="a4"/>
        <w:spacing w:before="0" w:beforeAutospacing="0" w:after="0" w:afterAutospacing="0"/>
        <w:jc w:val="both"/>
      </w:pPr>
      <w:r w:rsidRPr="00F11DDA">
        <w:t>3. воденето на селскостопански животни по централните улици на селата и покрай детски и учебни заведения, освен ако няма друга възможност;</w:t>
      </w:r>
    </w:p>
    <w:p w:rsidR="00730C1C" w:rsidRPr="00F11DDA" w:rsidRDefault="00730C1C" w:rsidP="00F4095C">
      <w:pPr>
        <w:pStyle w:val="a4"/>
        <w:spacing w:before="0" w:beforeAutospacing="0" w:after="0" w:afterAutospacing="0"/>
        <w:jc w:val="both"/>
      </w:pPr>
      <w:r w:rsidRPr="00F11DDA">
        <w:t xml:space="preserve">4. събирането на селскостопански животни на стада и пускането им на паша по зелените площи, детските и учебни заведения в границата на населените </w:t>
      </w:r>
      <w:r w:rsidRPr="00F11DDA">
        <w:rPr>
          <w:rFonts w:ascii="Times Ne&#10;w Roman" w:hAnsi="Times Ne&#10;w Roman"/>
        </w:rPr>
        <w:t>места</w:t>
      </w:r>
      <w:r w:rsidRPr="00F11DDA">
        <w:t>;</w:t>
      </w:r>
    </w:p>
    <w:p w:rsidR="00730C1C" w:rsidRPr="00F11DDA" w:rsidRDefault="00730C1C" w:rsidP="00F4095C">
      <w:pPr>
        <w:pStyle w:val="a4"/>
        <w:spacing w:before="0" w:beforeAutospacing="0" w:after="0" w:afterAutospacing="0"/>
        <w:jc w:val="both"/>
      </w:pPr>
      <w:r w:rsidRPr="00F11DDA">
        <w:t>5. изграждане на временни съоръжения за почивка на селскостопански животни върху площи общинска или държавна собственост в границите на населените места;</w:t>
      </w:r>
    </w:p>
    <w:p w:rsidR="00730C1C" w:rsidRPr="00F11DDA" w:rsidRDefault="00730C1C" w:rsidP="00F4095C">
      <w:pPr>
        <w:pStyle w:val="a4"/>
        <w:spacing w:before="0" w:beforeAutospacing="0" w:after="0" w:afterAutospacing="0"/>
        <w:jc w:val="both"/>
      </w:pPr>
      <w:r w:rsidRPr="00F11DDA">
        <w:t>6. изхранването на животни с нестерилизирани кухненски, битови и други отпадъци;</w:t>
      </w:r>
    </w:p>
    <w:p w:rsidR="00730C1C" w:rsidRPr="00F11DDA" w:rsidRDefault="00730C1C" w:rsidP="00F4095C">
      <w:pPr>
        <w:pStyle w:val="a4"/>
        <w:spacing w:before="0" w:beforeAutospacing="0" w:after="0" w:afterAutospacing="0"/>
        <w:jc w:val="both"/>
      </w:pPr>
      <w:r w:rsidRPr="00F11DDA">
        <w:t>7. отглеждането на животни на сметища и торища;</w:t>
      </w:r>
    </w:p>
    <w:p w:rsidR="00730C1C" w:rsidRPr="00F11DDA" w:rsidRDefault="00730C1C" w:rsidP="00F4095C">
      <w:pPr>
        <w:jc w:val="both"/>
      </w:pPr>
      <w:r w:rsidRPr="00F11DDA">
        <w:t>8. изхвърлянето на торова маса в съдовете за ТБО и върху площи общинска или държавна собственост в границите на населените места;</w:t>
      </w:r>
    </w:p>
    <w:p w:rsidR="00730C1C" w:rsidRPr="00F11DDA" w:rsidRDefault="00730C1C" w:rsidP="00F4095C">
      <w:pPr>
        <w:jc w:val="both"/>
      </w:pPr>
      <w:r w:rsidRPr="00F11DDA">
        <w:t>9. отглеждането на животни в съсобствени парцели без писменото съгласие на всички съсобственици.</w:t>
      </w:r>
    </w:p>
    <w:p w:rsidR="00730C1C" w:rsidRPr="00F11DDA" w:rsidRDefault="00730C1C" w:rsidP="00F4095C">
      <w:pPr>
        <w:jc w:val="both"/>
      </w:pPr>
      <w:r w:rsidRPr="00F11DDA">
        <w:t>10.</w:t>
      </w:r>
      <w:r w:rsidRPr="00F11DDA">
        <w:rPr>
          <w:rFonts w:ascii="Verdana" w:hAnsi="Verdana"/>
        </w:rPr>
        <w:t xml:space="preserve"> </w:t>
      </w:r>
      <w:r w:rsidRPr="00F11DDA">
        <w:t>движението на еднокопитни животни, използвани за животинска тяга на пътни превозни средства по улиците на населените места и републиканската пътна мрежа без свидетелство за собственост и здравен ветеринарномедицински паспорт.</w:t>
      </w:r>
    </w:p>
    <w:p w:rsidR="00730C1C" w:rsidRPr="00F11DDA" w:rsidRDefault="00B970EF" w:rsidP="00F4095C">
      <w:pPr>
        <w:pStyle w:val="a4"/>
        <w:jc w:val="both"/>
      </w:pPr>
      <w:r>
        <w:t>11.</w:t>
      </w:r>
      <w:r w:rsidR="00730C1C" w:rsidRPr="00F11DDA">
        <w:t xml:space="preserve"> Събирането на селскостопански животни на стада и</w:t>
      </w:r>
      <w:r w:rsidR="00730C1C" w:rsidRPr="00F11DDA">
        <w:rPr>
          <w:rFonts w:ascii="Verdana" w:hAnsi="Verdana"/>
        </w:rPr>
        <w:t xml:space="preserve"> </w:t>
      </w:r>
      <w:r w:rsidR="00730C1C" w:rsidRPr="00F11DDA">
        <w:t>улиците, по</w:t>
      </w:r>
      <w:r w:rsidR="00730C1C" w:rsidRPr="00F11DDA">
        <w:rPr>
          <w:rFonts w:ascii="Verdana" w:hAnsi="Verdana"/>
        </w:rPr>
        <w:t xml:space="preserve"> </w:t>
      </w:r>
      <w:r w:rsidR="00730C1C" w:rsidRPr="00F11DDA">
        <w:t>които те се отвеждат на паша да става на места, определени със Заповед на кмета на съответното  населено място.</w:t>
      </w:r>
    </w:p>
    <w:p w:rsidR="00730C1C" w:rsidRPr="00F11DDA" w:rsidRDefault="00B970EF" w:rsidP="00F4095C">
      <w:pPr>
        <w:pStyle w:val="a4"/>
        <w:jc w:val="both"/>
      </w:pPr>
      <w:r>
        <w:t>12.</w:t>
      </w:r>
      <w:r w:rsidR="00730C1C" w:rsidRPr="00F11DDA">
        <w:t xml:space="preserve"> Труповете на умрели селскостопански животни се предават на Екарисаж или се загробват в трупосъбирателни ями, изградени върху терени извън територията на населените места и определени от кмета на кметството.</w:t>
      </w:r>
    </w:p>
    <w:p w:rsidR="00730C1C" w:rsidRPr="00F11DDA" w:rsidRDefault="00730C1C">
      <w:pPr>
        <w:ind w:firstLine="708"/>
        <w:jc w:val="both"/>
        <w:rPr>
          <w:b/>
          <w:color w:val="000000"/>
        </w:rPr>
      </w:pPr>
    </w:p>
    <w:p w:rsidR="00730C1C" w:rsidRDefault="00730C1C">
      <w:pPr>
        <w:ind w:firstLine="708"/>
        <w:jc w:val="center"/>
        <w:rPr>
          <w:b/>
          <w:color w:val="000000"/>
        </w:rPr>
      </w:pPr>
    </w:p>
    <w:p w:rsidR="00DA1054" w:rsidRDefault="00DA1054">
      <w:pPr>
        <w:ind w:firstLine="708"/>
        <w:jc w:val="center"/>
        <w:rPr>
          <w:b/>
          <w:color w:val="000000"/>
        </w:rPr>
      </w:pPr>
    </w:p>
    <w:p w:rsidR="00730C1C" w:rsidRPr="00F11DDA" w:rsidRDefault="00730C1C">
      <w:pPr>
        <w:ind w:left="708"/>
        <w:jc w:val="center"/>
        <w:rPr>
          <w:b/>
          <w:color w:val="000000"/>
        </w:rPr>
      </w:pPr>
      <w:r w:rsidRPr="00F11DDA">
        <w:rPr>
          <w:b/>
          <w:color w:val="000000"/>
        </w:rPr>
        <w:t xml:space="preserve">РАЗДЕЛ </w:t>
      </w:r>
      <w:r w:rsidR="00B970EF">
        <w:rPr>
          <w:b/>
          <w:color w:val="000000"/>
        </w:rPr>
        <w:t>ЧЕТВЪРТИ</w:t>
      </w:r>
    </w:p>
    <w:p w:rsidR="00730C1C" w:rsidRPr="00BC16CD" w:rsidRDefault="00BC16CD">
      <w:pPr>
        <w:ind w:left="708"/>
        <w:jc w:val="center"/>
        <w:rPr>
          <w:b/>
          <w:color w:val="000000"/>
          <w:lang w:val="en-US"/>
        </w:rPr>
      </w:pPr>
      <w:r>
        <w:rPr>
          <w:b/>
          <w:color w:val="000000"/>
        </w:rPr>
        <w:t>ОГЛЕЖДАНЕ НА ДОМАШНИ ЛЮБИМЦИ</w:t>
      </w:r>
    </w:p>
    <w:p w:rsidR="00730C1C" w:rsidRPr="00F11DDA" w:rsidRDefault="00730C1C">
      <w:pPr>
        <w:ind w:firstLine="708"/>
        <w:jc w:val="both"/>
        <w:rPr>
          <w:b/>
          <w:color w:val="000000"/>
        </w:rPr>
      </w:pPr>
    </w:p>
    <w:p w:rsidR="00730C1C" w:rsidRPr="00F11DDA" w:rsidRDefault="00730C1C" w:rsidP="009F4089">
      <w:pPr>
        <w:jc w:val="both"/>
      </w:pPr>
      <w:r w:rsidRPr="00F11DDA">
        <w:t>Чл.11</w:t>
      </w:r>
      <w:r w:rsidR="00CA0AFE">
        <w:t>.</w:t>
      </w:r>
      <w:r w:rsidRPr="00F11DDA">
        <w:rPr>
          <w:color w:val="FF0000"/>
        </w:rPr>
        <w:t xml:space="preserve"> </w:t>
      </w:r>
      <w:r w:rsidRPr="00F11DDA">
        <w:t>Всеки собственик, който отглежда животни компаньони, е длъжен:</w:t>
      </w:r>
    </w:p>
    <w:p w:rsidR="00730C1C" w:rsidRPr="00F11DDA" w:rsidRDefault="00730C1C" w:rsidP="009F4089">
      <w:pPr>
        <w:jc w:val="both"/>
      </w:pPr>
      <w:r w:rsidRPr="00F11DDA">
        <w:t>1. Да отглежда животното по начин, изключващ възможността за неконтролиран физически контакт с други лица.</w:t>
      </w:r>
    </w:p>
    <w:p w:rsidR="00730C1C" w:rsidRPr="00F11DDA" w:rsidRDefault="00730C1C" w:rsidP="009F4089">
      <w:pPr>
        <w:jc w:val="both"/>
      </w:pPr>
      <w:r w:rsidRPr="00F11DDA">
        <w:t>2. Да не допуска в непосредствена близост животни, притежаващи естествена или придобита нетърпимост едно към друго.</w:t>
      </w:r>
    </w:p>
    <w:p w:rsidR="00730C1C" w:rsidRPr="00F11DDA" w:rsidRDefault="00730C1C" w:rsidP="009F4089">
      <w:pPr>
        <w:jc w:val="both"/>
      </w:pPr>
      <w:r w:rsidRPr="00F11DDA">
        <w:lastRenderedPageBreak/>
        <w:t>3. Да отглежда животното при условия, намаляващи до минимум възможността за агресивно поведение на животното.</w:t>
      </w:r>
    </w:p>
    <w:p w:rsidR="00730C1C" w:rsidRPr="00161A0F" w:rsidRDefault="00730C1C" w:rsidP="009F4089">
      <w:pPr>
        <w:jc w:val="both"/>
      </w:pPr>
      <w:r w:rsidRPr="00F11DDA">
        <w:t>4. Да осигури условия и поведение на домашния любимец, не нарушав</w:t>
      </w:r>
      <w:r w:rsidR="00B3439A">
        <w:t xml:space="preserve">ащи спокойствието на гражданите, </w:t>
      </w:r>
      <w:r w:rsidR="00B3439A" w:rsidRPr="00161A0F">
        <w:t>както и спокойствието и хигиените условия на членовете на етажната собственост.</w:t>
      </w:r>
    </w:p>
    <w:p w:rsidR="00730C1C" w:rsidRPr="00F11DDA" w:rsidRDefault="00730C1C" w:rsidP="009F4089">
      <w:pPr>
        <w:jc w:val="both"/>
        <w:rPr>
          <w:b/>
          <w:color w:val="000000"/>
        </w:rPr>
      </w:pPr>
      <w:r w:rsidRPr="00F11DDA">
        <w:t>5. Да вземат мерки за предотвратяване на нежелано размножаване на животните.</w:t>
      </w:r>
    </w:p>
    <w:p w:rsidR="00730C1C" w:rsidRPr="00161A0F" w:rsidRDefault="00B3439A" w:rsidP="00B3439A">
      <w:pPr>
        <w:jc w:val="both"/>
      </w:pPr>
      <w:r w:rsidRPr="00161A0F">
        <w:t xml:space="preserve">6. Да предотврати всяка проява на необоснована агресия на кучето, проявена на обществени места и при ситуации, застрашаващи живота или здравето на хора и животни.  </w:t>
      </w:r>
    </w:p>
    <w:p w:rsidR="00B3439A" w:rsidRPr="00B3439A" w:rsidRDefault="00B3439A" w:rsidP="00B3439A">
      <w:pPr>
        <w:jc w:val="both"/>
      </w:pPr>
      <w:r>
        <w:t xml:space="preserve">Чл. 11. А. </w:t>
      </w:r>
      <w:r w:rsidRPr="005D3C33">
        <w:t xml:space="preserve">Собствениците на </w:t>
      </w:r>
      <w:r>
        <w:t>домашни любимци</w:t>
      </w:r>
      <w:r w:rsidRPr="005D3C33">
        <w:t xml:space="preserve"> ги отглеждат при спазване изискванията </w:t>
      </w:r>
      <w:r>
        <w:t xml:space="preserve">на Закона </w:t>
      </w:r>
      <w:r w:rsidRPr="005D3C33">
        <w:t xml:space="preserve">за защита на животните </w:t>
      </w:r>
      <w:r>
        <w:t>и</w:t>
      </w:r>
      <w:r w:rsidRPr="005D3C33">
        <w:t xml:space="preserve"> Закона за ветеринарномедицинската дейност.</w:t>
      </w:r>
      <w:r>
        <w:t>“.</w:t>
      </w:r>
    </w:p>
    <w:p w:rsidR="00B3439A" w:rsidRDefault="00B3439A" w:rsidP="00B3439A">
      <w:pPr>
        <w:pStyle w:val="af1"/>
        <w:ind w:left="0"/>
        <w:jc w:val="both"/>
      </w:pPr>
      <w:r>
        <w:t>Чл.11. Б.</w:t>
      </w:r>
      <w:r w:rsidRPr="005D3C33">
        <w:t xml:space="preserve"> (</w:t>
      </w:r>
      <w:r>
        <w:t>1</w:t>
      </w:r>
      <w:r w:rsidRPr="005D3C33">
        <w:t xml:space="preserve">) Не могат да се отглеждат кучета и котки в жилища в сграда-етажна собственост, на площ по-малка от:  </w:t>
      </w:r>
    </w:p>
    <w:p w:rsidR="00B3439A" w:rsidRDefault="00B3439A" w:rsidP="00B3439A">
      <w:pPr>
        <w:pStyle w:val="af1"/>
        <w:ind w:left="0"/>
        <w:jc w:val="both"/>
      </w:pPr>
      <w:r w:rsidRPr="005D3C33">
        <w:t xml:space="preserve">1. за куче:  </w:t>
      </w:r>
    </w:p>
    <w:p w:rsidR="00B3439A" w:rsidRDefault="00B3439A" w:rsidP="00B3439A">
      <w:pPr>
        <w:pStyle w:val="af1"/>
        <w:ind w:left="0"/>
        <w:jc w:val="both"/>
      </w:pPr>
      <w:r w:rsidRPr="005D3C33">
        <w:t xml:space="preserve">а) от малки породи до 10 кг-6 кв. м;  </w:t>
      </w:r>
    </w:p>
    <w:p w:rsidR="00B3439A" w:rsidRDefault="00B3439A" w:rsidP="00B3439A">
      <w:pPr>
        <w:pStyle w:val="af1"/>
        <w:ind w:left="0"/>
        <w:jc w:val="both"/>
      </w:pPr>
      <w:r w:rsidRPr="005D3C33">
        <w:t xml:space="preserve">б) за средни породи до 25 кг-минимум 8 кв.м;  </w:t>
      </w:r>
    </w:p>
    <w:p w:rsidR="00B3439A" w:rsidRDefault="00B3439A" w:rsidP="00B3439A">
      <w:pPr>
        <w:pStyle w:val="af1"/>
        <w:ind w:left="0"/>
        <w:jc w:val="both"/>
      </w:pPr>
      <w:r w:rsidRPr="005D3C33">
        <w:t xml:space="preserve">в) за големи породи над 25 кг-минимум 10 кв. м;  </w:t>
      </w:r>
    </w:p>
    <w:p w:rsidR="00B3439A" w:rsidRDefault="00B3439A" w:rsidP="00B3439A">
      <w:pPr>
        <w:pStyle w:val="af1"/>
        <w:ind w:left="0"/>
        <w:jc w:val="both"/>
      </w:pPr>
      <w:r w:rsidRPr="005D3C33">
        <w:t xml:space="preserve">2. за котка-минимум 6 кв. м.  </w:t>
      </w:r>
    </w:p>
    <w:p w:rsidR="00B3439A" w:rsidRDefault="00B3439A" w:rsidP="00B3439A">
      <w:pPr>
        <w:pStyle w:val="af1"/>
        <w:ind w:left="0"/>
        <w:jc w:val="both"/>
      </w:pPr>
      <w:r w:rsidRPr="005D3C33">
        <w:t xml:space="preserve">(2) Площта се изчислява като обща с хората, живеещи в жилището.  </w:t>
      </w:r>
    </w:p>
    <w:p w:rsidR="00161A0F" w:rsidRDefault="00B3439A" w:rsidP="00BA6E30">
      <w:pPr>
        <w:pStyle w:val="af1"/>
        <w:ind w:left="0"/>
        <w:jc w:val="both"/>
      </w:pPr>
      <w:r w:rsidRPr="005D3C33">
        <w:t xml:space="preserve">(3) На кучета, които се отглеждат на открито, се осигурява подслон или къщичка, които ги защитават от неблагоприятни атмосферни условия.  </w:t>
      </w:r>
    </w:p>
    <w:p w:rsidR="00B3439A" w:rsidRPr="00BA6E30" w:rsidRDefault="00B3439A" w:rsidP="00BA6E30">
      <w:pPr>
        <w:pStyle w:val="af1"/>
        <w:ind w:left="0"/>
        <w:jc w:val="both"/>
      </w:pPr>
      <w:r w:rsidRPr="005D3C33">
        <w:t>(4) На кучета, които се отглеждат предимно вързани, се осигурява 5 метра тел (въже) за свободно движение, както и ежедневна разходка.</w:t>
      </w:r>
    </w:p>
    <w:p w:rsidR="00730C1C" w:rsidRPr="00BA6E30" w:rsidRDefault="00730C1C" w:rsidP="009F4089">
      <w:pPr>
        <w:jc w:val="both"/>
        <w:rPr>
          <w:color w:val="000000"/>
        </w:rPr>
      </w:pPr>
      <w:r w:rsidRPr="00F11DDA">
        <w:rPr>
          <w:color w:val="000000"/>
        </w:rPr>
        <w:t>Чл. 12</w:t>
      </w:r>
      <w:r w:rsidR="00BA6E30">
        <w:rPr>
          <w:color w:val="000000"/>
        </w:rPr>
        <w:t>/1/</w:t>
      </w:r>
      <w:r w:rsidRPr="00F11DDA">
        <w:rPr>
          <w:color w:val="000000"/>
        </w:rPr>
        <w:t xml:space="preserve"> </w:t>
      </w:r>
      <w:r w:rsidR="00BA6E30">
        <w:t>При присъствие на животно компаньон на обществено място, собственикът, а в случай, че животното се води от друго лице - лицето, което води животното са длъжни:</w:t>
      </w:r>
    </w:p>
    <w:p w:rsidR="00730C1C" w:rsidRPr="00F11DDA" w:rsidRDefault="00730C1C" w:rsidP="009F4089">
      <w:pPr>
        <w:jc w:val="both"/>
      </w:pPr>
      <w:r w:rsidRPr="00F11DDA">
        <w:t>1. Да носи със себе си ветеринарно-медицински паспорт на животното и да ги представя при поисква</w:t>
      </w:r>
      <w:r w:rsidR="007C4F45">
        <w:t>не от представители на ОДБХ</w:t>
      </w:r>
      <w:r w:rsidR="0090453D">
        <w:t>, полиция</w:t>
      </w:r>
      <w:r w:rsidRPr="00F11DDA">
        <w:t xml:space="preserve"> и специализираните звена на общинска администрация.</w:t>
      </w:r>
    </w:p>
    <w:p w:rsidR="00730C1C" w:rsidRPr="00F11DDA" w:rsidRDefault="00730C1C" w:rsidP="009F4089">
      <w:pPr>
        <w:jc w:val="both"/>
        <w:rPr>
          <w:color w:val="000000"/>
        </w:rPr>
      </w:pPr>
      <w:r w:rsidRPr="00F11DDA">
        <w:rPr>
          <w:color w:val="000000"/>
        </w:rPr>
        <w:t>2. Да не оставя животното домашен любимец без надзор и да упражнява постоянен контрол на поведението му;</w:t>
      </w:r>
    </w:p>
    <w:p w:rsidR="00730C1C" w:rsidRPr="00F11DDA" w:rsidRDefault="00730C1C" w:rsidP="009F4089">
      <w:pPr>
        <w:jc w:val="both"/>
        <w:rPr>
          <w:color w:val="000000"/>
        </w:rPr>
      </w:pPr>
      <w:r w:rsidRPr="00F11DDA">
        <w:rPr>
          <w:color w:val="000000"/>
        </w:rPr>
        <w:t>3. Да взима мерки животните да не създават опасност за хора или други животни;</w:t>
      </w:r>
    </w:p>
    <w:p w:rsidR="00730C1C" w:rsidRPr="00F11DDA" w:rsidRDefault="00730C1C" w:rsidP="009F4089">
      <w:pPr>
        <w:jc w:val="both"/>
        <w:rPr>
          <w:color w:val="000000"/>
        </w:rPr>
      </w:pPr>
      <w:r w:rsidRPr="00F11DDA">
        <w:rPr>
          <w:color w:val="000000"/>
        </w:rPr>
        <w:t>4. Да не допуска нарушаване на обществения ред, спокойствието и почивката на гражданите от животното домашен любимец;</w:t>
      </w:r>
    </w:p>
    <w:p w:rsidR="00730C1C" w:rsidRPr="00F11DDA" w:rsidRDefault="00730C1C" w:rsidP="009F4089">
      <w:pPr>
        <w:jc w:val="both"/>
        <w:rPr>
          <w:color w:val="000000"/>
        </w:rPr>
      </w:pPr>
      <w:r w:rsidRPr="00F11DDA">
        <w:rPr>
          <w:color w:val="000000"/>
        </w:rPr>
        <w:t>5. Да не използува животното компаньон за комерсиални цели - просия, фотография, игри на късмета, хазарт, платени демонстрации на дресура и други;</w:t>
      </w:r>
    </w:p>
    <w:p w:rsidR="00730C1C" w:rsidRPr="00F11DDA" w:rsidRDefault="00730C1C" w:rsidP="009F4089">
      <w:pPr>
        <w:jc w:val="both"/>
        <w:rPr>
          <w:color w:val="FF0000"/>
        </w:rPr>
      </w:pPr>
      <w:r w:rsidRPr="00F11DDA">
        <w:rPr>
          <w:color w:val="000000"/>
        </w:rPr>
        <w:t>6. Да взимат мерки животните да не замърсяват обществените места, като почистват мястото след дефикация.</w:t>
      </w:r>
    </w:p>
    <w:p w:rsidR="00730C1C" w:rsidRPr="00F11DDA" w:rsidRDefault="00730C1C">
      <w:pPr>
        <w:ind w:firstLine="708"/>
        <w:jc w:val="center"/>
        <w:rPr>
          <w:b/>
          <w:color w:val="000000"/>
        </w:rPr>
      </w:pPr>
    </w:p>
    <w:p w:rsidR="00730C1C" w:rsidRPr="00F11DDA" w:rsidRDefault="00730C1C" w:rsidP="009F4089">
      <w:pPr>
        <w:jc w:val="both"/>
      </w:pPr>
      <w:r w:rsidRPr="00F11DDA">
        <w:t>Чл. 13</w:t>
      </w:r>
      <w:r w:rsidR="00161A0F">
        <w:t>.</w:t>
      </w:r>
      <w:r w:rsidRPr="00F11DDA">
        <w:t xml:space="preserve"> Забранено е разхождането на животни компаньони:</w:t>
      </w:r>
    </w:p>
    <w:p w:rsidR="00730C1C" w:rsidRPr="00F11DDA" w:rsidRDefault="00730C1C" w:rsidP="009F4089">
      <w:pPr>
        <w:jc w:val="both"/>
      </w:pPr>
      <w:r w:rsidRPr="00F11DDA">
        <w:t>1. На територията на детски ясли, детски градини, детски площадки и училища и места, обозначени от общината със забранителни знаци;</w:t>
      </w:r>
    </w:p>
    <w:p w:rsidR="00730C1C" w:rsidRPr="00F11DDA" w:rsidRDefault="00730C1C" w:rsidP="009F4089">
      <w:pPr>
        <w:jc w:val="both"/>
      </w:pPr>
      <w:r w:rsidRPr="00F11DDA">
        <w:t>2. В дворовете на здравни заведения и заведения за социални грижи;</w:t>
      </w:r>
    </w:p>
    <w:p w:rsidR="00730C1C" w:rsidRPr="00F11DDA" w:rsidRDefault="00730C1C" w:rsidP="009F4089">
      <w:pPr>
        <w:jc w:val="both"/>
      </w:pPr>
      <w:r w:rsidRPr="00F11DDA">
        <w:t>3. На територията на паркове и градини, с изключение на тези изрично определени със Заповед на Кмета на общината.</w:t>
      </w:r>
    </w:p>
    <w:p w:rsidR="00730C1C" w:rsidRPr="00F11DDA" w:rsidRDefault="00730C1C">
      <w:pPr>
        <w:ind w:firstLine="708"/>
        <w:jc w:val="both"/>
        <w:rPr>
          <w:color w:val="FF0000"/>
        </w:rPr>
      </w:pPr>
    </w:p>
    <w:p w:rsidR="00730C1C" w:rsidRPr="00F11DDA" w:rsidRDefault="00730C1C">
      <w:pPr>
        <w:ind w:firstLine="708"/>
        <w:jc w:val="both"/>
        <w:rPr>
          <w:color w:val="FF0000"/>
        </w:rPr>
      </w:pPr>
    </w:p>
    <w:p w:rsidR="00730C1C" w:rsidRPr="00F11DDA" w:rsidRDefault="00730C1C">
      <w:pPr>
        <w:ind w:firstLine="708"/>
        <w:rPr>
          <w:b/>
          <w:color w:val="000000"/>
        </w:rPr>
      </w:pPr>
    </w:p>
    <w:p w:rsidR="00730C1C" w:rsidRPr="00F11DDA" w:rsidRDefault="00730C1C">
      <w:pPr>
        <w:jc w:val="center"/>
        <w:rPr>
          <w:b/>
          <w:color w:val="000000"/>
        </w:rPr>
      </w:pPr>
      <w:r w:rsidRPr="00F11DDA">
        <w:rPr>
          <w:b/>
          <w:color w:val="000000"/>
        </w:rPr>
        <w:t xml:space="preserve">РАЗДЕЛ </w:t>
      </w:r>
      <w:r w:rsidR="007E6C44">
        <w:rPr>
          <w:b/>
          <w:color w:val="000000"/>
        </w:rPr>
        <w:t>ПЕТИ</w:t>
      </w:r>
    </w:p>
    <w:p w:rsidR="00730C1C" w:rsidRPr="00F11DDA" w:rsidRDefault="00730C1C" w:rsidP="004D7EF0">
      <w:pPr>
        <w:pStyle w:val="a4"/>
        <w:jc w:val="center"/>
        <w:rPr>
          <w:b/>
        </w:rPr>
      </w:pPr>
      <w:r w:rsidRPr="00F11DDA">
        <w:rPr>
          <w:b/>
        </w:rPr>
        <w:t>РЕД И УСЛОВИЯ ЗА ОТГЛЕЖДАНЕ НА КУЧЕТА</w:t>
      </w:r>
    </w:p>
    <w:p w:rsidR="00730C1C" w:rsidRPr="009F4089" w:rsidRDefault="00730C1C" w:rsidP="00F4095C">
      <w:pPr>
        <w:pStyle w:val="a3"/>
        <w:jc w:val="both"/>
        <w:rPr>
          <w:rFonts w:ascii="Times New Roman" w:hAnsi="Times New Roman"/>
        </w:rPr>
      </w:pPr>
      <w:r w:rsidRPr="009F4089">
        <w:rPr>
          <w:rFonts w:ascii="Times New Roman" w:hAnsi="Times New Roman"/>
        </w:rPr>
        <w:t>Чл. 14 Според начина на стопанисване кучета се класифицират на:</w:t>
      </w:r>
    </w:p>
    <w:p w:rsidR="00730C1C" w:rsidRPr="009F4089" w:rsidRDefault="00730C1C" w:rsidP="00F4095C">
      <w:pPr>
        <w:pStyle w:val="a3"/>
        <w:jc w:val="both"/>
        <w:rPr>
          <w:rFonts w:ascii="Times New Roman" w:hAnsi="Times New Roman"/>
        </w:rPr>
      </w:pPr>
      <w:r w:rsidRPr="009F4089">
        <w:rPr>
          <w:rFonts w:ascii="Times New Roman" w:hAnsi="Times New Roman"/>
        </w:rPr>
        <w:t>1. регистрирани - собственост на физически или юридически лица, записани в регистрите на съответното населено място на територията на о</w:t>
      </w:r>
      <w:r w:rsidR="00FA63B4">
        <w:rPr>
          <w:rFonts w:ascii="Times New Roman" w:hAnsi="Times New Roman"/>
        </w:rPr>
        <w:t xml:space="preserve">бщина </w:t>
      </w:r>
      <w:r w:rsidR="00FA63B4">
        <w:rPr>
          <w:rFonts w:ascii="Times New Roman" w:hAnsi="Times New Roman"/>
          <w:lang w:val="bg-BG"/>
        </w:rPr>
        <w:t>Лом</w:t>
      </w:r>
      <w:r w:rsidRPr="009F4089">
        <w:rPr>
          <w:rFonts w:ascii="Times New Roman" w:hAnsi="Times New Roman"/>
        </w:rPr>
        <w:t>;</w:t>
      </w:r>
    </w:p>
    <w:p w:rsidR="00730C1C" w:rsidRPr="009F4089" w:rsidRDefault="00730C1C" w:rsidP="00F4095C">
      <w:pPr>
        <w:pStyle w:val="a3"/>
        <w:jc w:val="both"/>
        <w:rPr>
          <w:rFonts w:ascii="Times New Roman" w:hAnsi="Times New Roman"/>
        </w:rPr>
      </w:pPr>
      <w:r w:rsidRPr="009F4089">
        <w:rPr>
          <w:rFonts w:ascii="Times New Roman" w:hAnsi="Times New Roman"/>
        </w:rPr>
        <w:t>2. нерегистрирани - собственост на физически или юридически лица, но без регистрация;</w:t>
      </w:r>
    </w:p>
    <w:p w:rsidR="00730C1C" w:rsidRPr="009F4089" w:rsidRDefault="00730C1C" w:rsidP="00F4095C">
      <w:pPr>
        <w:pStyle w:val="a3"/>
        <w:jc w:val="both"/>
        <w:rPr>
          <w:rFonts w:ascii="Times New Roman" w:hAnsi="Times New Roman"/>
        </w:rPr>
      </w:pPr>
      <w:r w:rsidRPr="009F4089">
        <w:rPr>
          <w:rFonts w:ascii="Times New Roman" w:hAnsi="Times New Roman"/>
        </w:rPr>
        <w:t>3. безнадзорни - с определен собственик, но свободно движещи се.</w:t>
      </w:r>
    </w:p>
    <w:p w:rsidR="00730C1C" w:rsidRPr="009F4089" w:rsidRDefault="00730C1C" w:rsidP="00F4095C">
      <w:pPr>
        <w:pStyle w:val="a3"/>
        <w:jc w:val="both"/>
        <w:rPr>
          <w:rFonts w:ascii="Times New Roman" w:hAnsi="Times New Roman"/>
        </w:rPr>
      </w:pPr>
      <w:r w:rsidRPr="009F4089">
        <w:rPr>
          <w:rFonts w:ascii="Times New Roman" w:hAnsi="Times New Roman"/>
        </w:rPr>
        <w:t>4. безстопанствени - без собственик и свободно движещи се.</w:t>
      </w:r>
    </w:p>
    <w:p w:rsidR="009F4089" w:rsidRDefault="009F4089" w:rsidP="00F4095C">
      <w:pPr>
        <w:pStyle w:val="a3"/>
        <w:jc w:val="both"/>
        <w:rPr>
          <w:rFonts w:ascii="Times New Roman" w:hAnsi="Times New Roman"/>
          <w:lang w:val="bg-BG"/>
        </w:rPr>
      </w:pPr>
    </w:p>
    <w:p w:rsidR="00730C1C" w:rsidRPr="009F4089" w:rsidRDefault="00730C1C" w:rsidP="00F4095C">
      <w:pPr>
        <w:pStyle w:val="a3"/>
        <w:jc w:val="both"/>
        <w:rPr>
          <w:rFonts w:ascii="Times New Roman" w:hAnsi="Times New Roman"/>
        </w:rPr>
      </w:pPr>
      <w:r w:rsidRPr="009F4089">
        <w:rPr>
          <w:rFonts w:ascii="Times New Roman" w:hAnsi="Times New Roman"/>
        </w:rPr>
        <w:t xml:space="preserve">Чл.15 (1) </w:t>
      </w:r>
      <w:r w:rsidR="00BE2EF2" w:rsidRPr="009F4089">
        <w:rPr>
          <w:rFonts w:ascii="Times New Roman" w:hAnsi="Times New Roman"/>
        </w:rPr>
        <w:t>Собственици на кучета навършили 6 – седмична възраст, ги представят на ветеринарен лекар, който упражнява ветеринарномедицинска практика, за издаване на паспорт по образец, ваксинация и обезпаразитяване.</w:t>
      </w:r>
    </w:p>
    <w:p w:rsidR="00730C1C" w:rsidRDefault="00651EFD" w:rsidP="00F4095C">
      <w:pPr>
        <w:pStyle w:val="a3"/>
        <w:jc w:val="both"/>
        <w:rPr>
          <w:rFonts w:ascii="Times New Roman" w:hAnsi="Times New Roman"/>
          <w:lang w:val="bg-BG"/>
        </w:rPr>
      </w:pPr>
      <w:r>
        <w:rPr>
          <w:rFonts w:ascii="Times New Roman" w:hAnsi="Times New Roman"/>
          <w:lang w:val="bg-BG"/>
        </w:rPr>
        <w:tab/>
      </w:r>
      <w:r w:rsidR="00505F42">
        <w:rPr>
          <w:rFonts w:ascii="Times New Roman" w:hAnsi="Times New Roman"/>
        </w:rPr>
        <w:t>(2)</w:t>
      </w:r>
      <w:r w:rsidR="000214D5" w:rsidRPr="009F4089">
        <w:rPr>
          <w:rFonts w:ascii="Times New Roman" w:hAnsi="Times New Roman"/>
        </w:rPr>
        <w:t>При навършване на 4-месечна възраст или в 7-дневен срок от придобиване на куче над тази възраст собственикът регистрира кучето при ветеринарен лекар и му се издава ветеринарно медицински паспорт.</w:t>
      </w:r>
    </w:p>
    <w:p w:rsidR="00BA6E30" w:rsidRPr="00BA6E30" w:rsidRDefault="00BA6E30" w:rsidP="00BA6E30">
      <w:pPr>
        <w:pStyle w:val="a3"/>
        <w:ind w:firstLine="708"/>
        <w:jc w:val="both"/>
        <w:rPr>
          <w:rFonts w:ascii="Times New Roman" w:hAnsi="Times New Roman"/>
          <w:lang w:val="bg-BG"/>
        </w:rPr>
      </w:pPr>
      <w:r>
        <w:rPr>
          <w:rFonts w:ascii="Times New Roman" w:hAnsi="Times New Roman"/>
        </w:rPr>
        <w:t>(</w:t>
      </w:r>
      <w:r>
        <w:rPr>
          <w:rFonts w:ascii="Times New Roman" w:hAnsi="Times New Roman"/>
          <w:lang w:val="bg-BG"/>
        </w:rPr>
        <w:t>3</w:t>
      </w:r>
      <w:r>
        <w:rPr>
          <w:rFonts w:ascii="Times New Roman" w:hAnsi="Times New Roman"/>
        </w:rPr>
        <w:t>)</w:t>
      </w:r>
      <w:r w:rsidRPr="00BA6E30">
        <w:t xml:space="preserve"> </w:t>
      </w:r>
      <w:r w:rsidRPr="00BA6E30">
        <w:rPr>
          <w:rFonts w:ascii="Times New Roman" w:hAnsi="Times New Roman"/>
        </w:rPr>
        <w:t>При регистрация на кучето ветеринарният лекар поставя микрочип, отговарящ на стандарт ISO 11784 и въвежда данните в Интегрираната информационна система на БАБХ. Собствениците на кучета заплащат стойността на ветеринарномедицинския паспорт и на манипулацията поставяне на микрочипа.</w:t>
      </w:r>
    </w:p>
    <w:p w:rsidR="00BE2EF2" w:rsidRPr="00BA6E30" w:rsidRDefault="00651EFD" w:rsidP="00F4095C">
      <w:pPr>
        <w:pStyle w:val="a3"/>
        <w:jc w:val="both"/>
        <w:rPr>
          <w:rFonts w:ascii="Times New Roman" w:hAnsi="Times New Roman"/>
          <w:lang w:val="bg-BG"/>
        </w:rPr>
      </w:pPr>
      <w:r>
        <w:rPr>
          <w:rFonts w:ascii="Times New Roman" w:hAnsi="Times New Roman"/>
          <w:lang w:val="bg-BG"/>
        </w:rPr>
        <w:tab/>
      </w:r>
      <w:r w:rsidR="00BA6E30">
        <w:rPr>
          <w:rFonts w:ascii="Times New Roman" w:hAnsi="Times New Roman"/>
        </w:rPr>
        <w:t>(</w:t>
      </w:r>
      <w:r w:rsidR="00BA6E30">
        <w:rPr>
          <w:rFonts w:ascii="Times New Roman" w:hAnsi="Times New Roman"/>
          <w:lang w:val="bg-BG"/>
        </w:rPr>
        <w:t>4</w:t>
      </w:r>
      <w:r w:rsidR="00505F42">
        <w:rPr>
          <w:rFonts w:ascii="Times New Roman" w:hAnsi="Times New Roman"/>
        </w:rPr>
        <w:t>)</w:t>
      </w:r>
      <w:r w:rsidR="000214D5" w:rsidRPr="009F4089">
        <w:rPr>
          <w:rFonts w:ascii="Times New Roman" w:hAnsi="Times New Roman"/>
        </w:rPr>
        <w:t>Ветеринарен лекар, който упражнява ветеринарномедицинска практика, ежемесечно предоставя данните от новоиздадените ветери</w:t>
      </w:r>
      <w:r w:rsidR="00DB1F6F">
        <w:rPr>
          <w:rFonts w:ascii="Times New Roman" w:hAnsi="Times New Roman"/>
        </w:rPr>
        <w:t xml:space="preserve">нарномедицински паспорти, </w:t>
      </w:r>
      <w:r w:rsidR="00BA6E30">
        <w:rPr>
          <w:rFonts w:ascii="Times New Roman" w:hAnsi="Times New Roman"/>
        </w:rPr>
        <w:t xml:space="preserve"> </w:t>
      </w:r>
      <w:r w:rsidR="00BA6E30">
        <w:rPr>
          <w:rFonts w:ascii="Times New Roman" w:hAnsi="Times New Roman"/>
          <w:lang w:val="bg-BG"/>
        </w:rPr>
        <w:t>на Община Лом.</w:t>
      </w:r>
    </w:p>
    <w:p w:rsidR="00BA6E30" w:rsidRDefault="00BA6E30" w:rsidP="00BA6E30">
      <w:pPr>
        <w:pStyle w:val="af1"/>
        <w:ind w:left="0" w:firstLine="720"/>
        <w:jc w:val="both"/>
      </w:pPr>
      <w:r w:rsidRPr="00A321C9">
        <w:t>(</w:t>
      </w:r>
      <w:r>
        <w:t>5</w:t>
      </w:r>
      <w:r w:rsidRPr="00A321C9">
        <w:t>)</w:t>
      </w:r>
      <w:r>
        <w:t xml:space="preserve"> Собствениците на кучета са длъжни да предоставят кучето за ваксинация против бяс на ветеринарен лекар</w:t>
      </w:r>
      <w:r w:rsidRPr="00A00A1E">
        <w:t xml:space="preserve"> </w:t>
      </w:r>
      <w:r>
        <w:t>ежегодно.“</w:t>
      </w:r>
    </w:p>
    <w:p w:rsidR="00BA6E30" w:rsidRDefault="00BA6E30" w:rsidP="00BA6E30">
      <w:pPr>
        <w:pStyle w:val="af1"/>
        <w:ind w:left="0" w:firstLine="709"/>
        <w:jc w:val="both"/>
      </w:pPr>
      <w:r w:rsidRPr="00B07CBA">
        <w:t>(</w:t>
      </w:r>
      <w:r>
        <w:t>6</w:t>
      </w:r>
      <w:r w:rsidRPr="00B07CBA">
        <w:t xml:space="preserve">) Кучета, за които има съмнение, че са носители на заразни или застрашаващи сигурността на хората болести, </w:t>
      </w:r>
      <w:r>
        <w:t xml:space="preserve">незабавно </w:t>
      </w:r>
      <w:r w:rsidRPr="00B07CBA">
        <w:t xml:space="preserve">се предават задължително от </w:t>
      </w:r>
      <w:r>
        <w:t>собствениците</w:t>
      </w:r>
      <w:r w:rsidRPr="00B07CBA">
        <w:t xml:space="preserve"> им във вет</w:t>
      </w:r>
      <w:r>
        <w:t>е</w:t>
      </w:r>
      <w:r w:rsidRPr="00B07CBA">
        <w:t>ринарен кабинет за изясняване на обстоятелствата и установяване на болестта и за извършване на последващи действия съгласно чл. 179 от Закона за ветеринарномедицинската дейност.</w:t>
      </w:r>
    </w:p>
    <w:p w:rsidR="00BA6E30" w:rsidRDefault="00BA6E30" w:rsidP="00BA6E30">
      <w:pPr>
        <w:pStyle w:val="af1"/>
        <w:ind w:left="0" w:firstLine="720"/>
        <w:jc w:val="both"/>
      </w:pPr>
      <w:r w:rsidRPr="00DE0DC9">
        <w:t xml:space="preserve"> (</w:t>
      </w:r>
      <w:r>
        <w:t>7</w:t>
      </w:r>
      <w:r w:rsidRPr="00DE0DC9">
        <w:t>) Всички кучета, ухапали човек или животно, се отвеждат веднага от собственика във ветеринарномедицински кабинет, където се изолират и преглеждат.</w:t>
      </w:r>
    </w:p>
    <w:p w:rsidR="00BA6E30" w:rsidRDefault="00BA6E30" w:rsidP="00BA6E30">
      <w:pPr>
        <w:pStyle w:val="af1"/>
        <w:ind w:left="0"/>
        <w:jc w:val="both"/>
      </w:pPr>
      <w:r w:rsidRPr="00BA6E30">
        <w:t xml:space="preserve"> </w:t>
      </w:r>
      <w:r>
        <w:t xml:space="preserve">Чл. 15а /1/ Нерегистрирани кучета, които се движат свободно по улици и обществени места, безнадзорни кучета, на които собственикът не може да бъде установен в рамките на 24 часа и безстопанствени кучета се упояват и транспортират до ветеринарен лекар и по отношения на тях се прилагат мерките по чл.15 и кастрация. </w:t>
      </w:r>
    </w:p>
    <w:p w:rsidR="00BA6E30" w:rsidRDefault="00BA6E30" w:rsidP="00BA6E30">
      <w:pPr>
        <w:pStyle w:val="af1"/>
        <w:ind w:left="0" w:firstLine="1080"/>
        <w:jc w:val="both"/>
      </w:pPr>
      <w:r>
        <w:t xml:space="preserve">/2/ След извършване на дейностите по предходната алинея и минимален престой от двадесет и четири часа във ветеринарен стационар, кучето се транспортира до мястото, от което е взето и се освобождава. </w:t>
      </w:r>
    </w:p>
    <w:p w:rsidR="00BA6E30" w:rsidRDefault="00BA6E30" w:rsidP="00BA6E30">
      <w:pPr>
        <w:pStyle w:val="af1"/>
        <w:ind w:left="0" w:firstLine="720"/>
        <w:jc w:val="both"/>
      </w:pPr>
      <w:r>
        <w:t xml:space="preserve">    /3/ Всяко едно лице, което е навършило пълнолетие и може да осигури условията по чл.11б от Наредбата може да подаде писмена молба до Кмета на Община Лом за осиновяване за доживотно отглеждане на безстопанствено куче или куче, на което стопанинът не е установен и не е установим по данни на съществуваща регистрация. Лицето, желаещо да осинови куче по предходната алинея заплаща всички разходи по третирането на животното по чл. 15 от Наредбата, определени по Договора, </w:t>
      </w:r>
      <w:r>
        <w:lastRenderedPageBreak/>
        <w:t xml:space="preserve">сключен между ветеринарния лекар и Община Лом, като прилага квитанция за внесената парична сума към молбата за осиновяване. </w:t>
      </w:r>
    </w:p>
    <w:p w:rsidR="00BA6E30" w:rsidRDefault="00BA6E30" w:rsidP="00BA6E30">
      <w:pPr>
        <w:ind w:firstLine="708"/>
        <w:jc w:val="both"/>
      </w:pPr>
      <w:r>
        <w:t xml:space="preserve">/4/ Молбата за осиновяване се разглежда от съответните експерти от Община Лом, които изискват от ветеринарния лекар информацията и документацията, изготвена по чл. 15 от наредбата и изготвят писмено становище по молбата. При положително становище за осиновяване на куче по молбата, Кметът на Община Лом сключва договор с молителя за осиновяването на животното. При сключване на договора Кметът на Община Лом предава на осиновителя документацията за осиновяваното куче по чл. 15 от Наредбата. </w:t>
      </w:r>
    </w:p>
    <w:p w:rsidR="00BA6E30" w:rsidRPr="00BA6E30" w:rsidRDefault="00BA6E30" w:rsidP="00BA6E30">
      <w:pPr>
        <w:ind w:firstLine="708"/>
        <w:jc w:val="both"/>
      </w:pPr>
      <w:r>
        <w:t xml:space="preserve">Счита се, че кучето е предадено за осиновяване от датата на подписване на договора, като от тази дата осиновителят поема правата и задълженията на собственик на кучето по Наредбата. </w:t>
      </w:r>
    </w:p>
    <w:p w:rsidR="004D7EF0" w:rsidRDefault="00BA6E30" w:rsidP="00BA6E30">
      <w:pPr>
        <w:pStyle w:val="af1"/>
        <w:ind w:left="0"/>
        <w:jc w:val="both"/>
      </w:pPr>
      <w:r>
        <w:t xml:space="preserve">Чл. 15б. В случай, че собственик на куче, желае да получи същото от ветеринарен кабинет, в който кучето е било отведено по реда на чл. 15а, ал.1, същият трябва да заплати на Община Лом всички разходи по извършване на дейностите по чл.15 от Наредбата, след което може да си вземе кучето. Собственикът заплаща на ветеринарния лекар и разходите за престой на животното на ден на ветеринарен стационар от датата на постъпване до датата на освобождаване по ценоразпис на ветеринарния лекар. </w:t>
      </w:r>
    </w:p>
    <w:p w:rsidR="00730C1C" w:rsidRPr="00F11DDA" w:rsidRDefault="00505F42" w:rsidP="00F4095C">
      <w:pPr>
        <w:jc w:val="both"/>
        <w:rPr>
          <w:color w:val="000000"/>
        </w:rPr>
      </w:pPr>
      <w:r>
        <w:t xml:space="preserve">Чл.16 (1)За </w:t>
      </w:r>
      <w:r w:rsidR="00730C1C" w:rsidRPr="00F11DDA">
        <w:t xml:space="preserve">притежание на куче съгласно Закона за местните данъци и такси </w:t>
      </w:r>
      <w:r w:rsidR="00730C1C" w:rsidRPr="00F11DDA">
        <w:rPr>
          <w:color w:val="000000"/>
        </w:rPr>
        <w:t xml:space="preserve">собственикът </w:t>
      </w:r>
      <w:r w:rsidR="00B65B79" w:rsidRPr="00F11DDA">
        <w:rPr>
          <w:color w:val="000000"/>
        </w:rPr>
        <w:t xml:space="preserve">подава декларация и </w:t>
      </w:r>
      <w:r w:rsidR="00730C1C" w:rsidRPr="00F11DDA">
        <w:rPr>
          <w:color w:val="000000"/>
        </w:rPr>
        <w:t>заплаща годишна такса</w:t>
      </w:r>
      <w:r w:rsidR="00730C1C" w:rsidRPr="00F11DDA">
        <w:t>, като размерът на таксата се определя с наре</w:t>
      </w:r>
      <w:r w:rsidR="005234C8">
        <w:t>дба на Общински съвет – Лом</w:t>
      </w:r>
      <w:r w:rsidR="00730C1C" w:rsidRPr="00F11DDA">
        <w:t xml:space="preserve">. </w:t>
      </w:r>
      <w:r w:rsidR="00BA6E30">
        <w:t>Декларацията се подава в тримесечен срок от датата на придобиване на кучето.</w:t>
      </w:r>
    </w:p>
    <w:p w:rsidR="00730C1C" w:rsidRPr="00F11DDA" w:rsidRDefault="00651EFD" w:rsidP="00F4095C">
      <w:pPr>
        <w:jc w:val="both"/>
      </w:pPr>
      <w:r>
        <w:tab/>
      </w:r>
      <w:r w:rsidR="00687811">
        <w:t>(2</w:t>
      </w:r>
      <w:r w:rsidR="00505F42">
        <w:t>)</w:t>
      </w:r>
      <w:r w:rsidR="00730C1C" w:rsidRPr="00F11DDA">
        <w:t>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една дванадесета от годишния й размер за всеки месец до края на годината, включително за месеца на придобиването.</w:t>
      </w:r>
    </w:p>
    <w:p w:rsidR="004D7EF0" w:rsidRDefault="004D7EF0" w:rsidP="00F4095C">
      <w:pPr>
        <w:pStyle w:val="a4"/>
        <w:spacing w:before="0" w:beforeAutospacing="0" w:after="0" w:afterAutospacing="0"/>
        <w:jc w:val="both"/>
      </w:pPr>
    </w:p>
    <w:p w:rsidR="00730C1C" w:rsidRPr="00F11DDA" w:rsidRDefault="00730C1C" w:rsidP="00F4095C">
      <w:pPr>
        <w:pStyle w:val="a4"/>
        <w:spacing w:before="0" w:beforeAutospacing="0" w:after="0" w:afterAutospacing="0"/>
        <w:jc w:val="both"/>
      </w:pPr>
      <w:r w:rsidRPr="00F11DDA">
        <w:t>Чл. 17 Освобождават се от такса:</w:t>
      </w:r>
    </w:p>
    <w:p w:rsidR="00730C1C" w:rsidRPr="00461415" w:rsidRDefault="00730C1C" w:rsidP="00F4095C">
      <w:pPr>
        <w:pStyle w:val="a4"/>
        <w:spacing w:before="0" w:beforeAutospacing="0" w:after="0" w:afterAutospacing="0"/>
        <w:jc w:val="both"/>
      </w:pPr>
      <w:r w:rsidRPr="00F11DDA">
        <w:t>1. кучетата на инвалиди;</w:t>
      </w:r>
    </w:p>
    <w:p w:rsidR="00730C1C" w:rsidRPr="00F11DDA" w:rsidRDefault="00461415" w:rsidP="00F4095C">
      <w:pPr>
        <w:pStyle w:val="a4"/>
        <w:spacing w:before="0" w:beforeAutospacing="0" w:after="0" w:afterAutospacing="0"/>
        <w:jc w:val="both"/>
      </w:pPr>
      <w:r>
        <w:t>2</w:t>
      </w:r>
      <w:r w:rsidR="00730C1C" w:rsidRPr="00F11DDA">
        <w:t>. служебни кучета в организации на бюджетна издръжка</w:t>
      </w:r>
    </w:p>
    <w:p w:rsidR="00730C1C" w:rsidRPr="00F11DDA" w:rsidRDefault="00461415" w:rsidP="00F4095C">
      <w:pPr>
        <w:pStyle w:val="a4"/>
        <w:spacing w:before="0" w:beforeAutospacing="0" w:after="0" w:afterAutospacing="0"/>
        <w:jc w:val="both"/>
      </w:pPr>
      <w:r>
        <w:t>3</w:t>
      </w:r>
      <w:r w:rsidR="00730C1C" w:rsidRPr="00F11DDA">
        <w:t>. кучетата използвани за научноизследователски и медицински цели.</w:t>
      </w:r>
    </w:p>
    <w:p w:rsidR="00730C1C" w:rsidRPr="00F11DDA" w:rsidRDefault="00461415" w:rsidP="00F4095C">
      <w:pPr>
        <w:pStyle w:val="a4"/>
        <w:spacing w:before="0" w:beforeAutospacing="0" w:after="0" w:afterAutospacing="0"/>
        <w:jc w:val="both"/>
      </w:pPr>
      <w:r>
        <w:t>4</w:t>
      </w:r>
      <w:r w:rsidR="00730C1C" w:rsidRPr="00F11DDA">
        <w:t>. кастрирани кучета</w:t>
      </w:r>
    </w:p>
    <w:p w:rsidR="00730C1C" w:rsidRPr="00F11DDA" w:rsidRDefault="00461415" w:rsidP="00F4095C">
      <w:pPr>
        <w:pStyle w:val="a4"/>
        <w:spacing w:before="0" w:beforeAutospacing="0" w:after="0" w:afterAutospacing="0"/>
        <w:jc w:val="both"/>
      </w:pPr>
      <w:r>
        <w:t>5</w:t>
      </w:r>
      <w:r w:rsidR="00730C1C" w:rsidRPr="00F11DDA">
        <w:t>. ловни кучета</w:t>
      </w:r>
    </w:p>
    <w:p w:rsidR="00730C1C" w:rsidRPr="00F11DDA" w:rsidRDefault="00461415" w:rsidP="00F4095C">
      <w:pPr>
        <w:jc w:val="both"/>
        <w:rPr>
          <w:color w:val="000000"/>
        </w:rPr>
      </w:pPr>
      <w:r>
        <w:rPr>
          <w:color w:val="000000"/>
        </w:rPr>
        <w:t>6</w:t>
      </w:r>
      <w:r w:rsidR="00730C1C" w:rsidRPr="00F11DDA">
        <w:rPr>
          <w:color w:val="000000"/>
        </w:rPr>
        <w:t>. Кучета с поставен микрочип – за първата година от регистрацията</w:t>
      </w:r>
    </w:p>
    <w:p w:rsidR="00730C1C" w:rsidRPr="00F11DDA" w:rsidRDefault="00730C1C" w:rsidP="00F4095C">
      <w:pPr>
        <w:ind w:firstLine="708"/>
        <w:jc w:val="both"/>
        <w:rPr>
          <w:color w:val="000000"/>
        </w:rPr>
      </w:pPr>
    </w:p>
    <w:p w:rsidR="00730C1C" w:rsidRPr="00F11DDA" w:rsidRDefault="00730C1C" w:rsidP="00F4095C">
      <w:pPr>
        <w:jc w:val="both"/>
        <w:rPr>
          <w:color w:val="000000"/>
        </w:rPr>
      </w:pPr>
      <w:r w:rsidRPr="00F11DDA">
        <w:rPr>
          <w:color w:val="000000"/>
        </w:rPr>
        <w:t>Чл.18 При разхождане на кучета, собствениците и лицата, които стопанисват кучета са длъжни да спазват още следните разпоредби и забрани:</w:t>
      </w:r>
    </w:p>
    <w:p w:rsidR="0091794A" w:rsidRDefault="00730C1C" w:rsidP="00F4095C">
      <w:pPr>
        <w:jc w:val="both"/>
      </w:pPr>
      <w:r w:rsidRPr="00F11DDA">
        <w:t xml:space="preserve">1. Да водят кучето винаги на повод, не по-дълъг от </w:t>
      </w:r>
      <w:smartTag w:uri="urn:schemas-microsoft-com:office:smarttags" w:element="metricconverter">
        <w:smartTagPr>
          <w:attr w:name="ProductID" w:val="2 метра"/>
        </w:smartTagPr>
        <w:r w:rsidRPr="00F11DDA">
          <w:t>2 метра</w:t>
        </w:r>
      </w:smartTag>
      <w:r w:rsidRPr="00F11DDA">
        <w:t xml:space="preserve">, а ако кучето е от агресивна порода – и с намордник. </w:t>
      </w:r>
      <w:r w:rsidR="00AB7D42">
        <w:t>Когато кучето е от порода „Питбул“ или „Бултериер“ извеждането му жилището на собственика задължително се извършва с поставянето на надморник, който се сваля след прибиране на кучето в жилището.</w:t>
      </w:r>
    </w:p>
    <w:p w:rsidR="00730C1C" w:rsidRPr="00F11DDA" w:rsidRDefault="00AB7D42" w:rsidP="00F4095C">
      <w:pPr>
        <w:jc w:val="both"/>
      </w:pPr>
      <w:r>
        <w:t>2. С</w:t>
      </w:r>
      <w:r w:rsidR="00730C1C" w:rsidRPr="00F11DDA">
        <w:t>обствениците и лицата, които стопанисват кучета могат да ги пускат да се движат свободно</w:t>
      </w:r>
      <w:r w:rsidR="00474247" w:rsidRPr="00F11DDA">
        <w:t xml:space="preserve"> и</w:t>
      </w:r>
      <w:r w:rsidR="00730C1C" w:rsidRPr="00F11DDA">
        <w:t xml:space="preserve"> извън територията на населените места, в собствения си недвижим имот и при служебна нужда, като носят пълна отговорност за евентуално произшествие засягащо живота, психическото и физическото здраве на гражданите.</w:t>
      </w:r>
    </w:p>
    <w:p w:rsidR="00730C1C" w:rsidRPr="00F11DDA" w:rsidRDefault="006F0DDA" w:rsidP="00F4095C">
      <w:pPr>
        <w:jc w:val="both"/>
      </w:pPr>
      <w:r>
        <w:t>3</w:t>
      </w:r>
      <w:r w:rsidR="00730C1C" w:rsidRPr="00F11DDA">
        <w:t xml:space="preserve">. </w:t>
      </w:r>
      <w:r w:rsidR="00AB7D42">
        <w:t>Забранява се на собственици на кучета да оставят регистрирани кучета без надзор на обществени места.</w:t>
      </w:r>
      <w:r w:rsidR="00730C1C" w:rsidRPr="00F11DDA">
        <w:t>.</w:t>
      </w:r>
    </w:p>
    <w:p w:rsidR="00730C1C" w:rsidRPr="00F11DDA" w:rsidRDefault="006F0DDA" w:rsidP="00F4095C">
      <w:pPr>
        <w:jc w:val="both"/>
      </w:pPr>
      <w:r>
        <w:lastRenderedPageBreak/>
        <w:t>4</w:t>
      </w:r>
      <w:r w:rsidR="00730C1C" w:rsidRPr="00F11DDA">
        <w:t>. Да отглеждат кучето при условия не нарушаващи спокойствието на живущите в жилищната сграда.</w:t>
      </w:r>
    </w:p>
    <w:p w:rsidR="00730C1C" w:rsidRPr="00F11DDA" w:rsidRDefault="006F0DDA" w:rsidP="00F4095C">
      <w:pPr>
        <w:jc w:val="both"/>
      </w:pPr>
      <w:r>
        <w:t>5</w:t>
      </w:r>
      <w:r w:rsidR="00730C1C" w:rsidRPr="00F11DDA">
        <w:t>. Забранява се разхождането на кучета от едри породи и агресивни кучета от малолетни лица;</w:t>
      </w:r>
    </w:p>
    <w:p w:rsidR="00730C1C" w:rsidRDefault="006F0DDA" w:rsidP="00F4095C">
      <w:pPr>
        <w:jc w:val="both"/>
      </w:pPr>
      <w:r>
        <w:t>6</w:t>
      </w:r>
      <w:r w:rsidR="00730C1C" w:rsidRPr="00F11DDA">
        <w:t>. Забранява се транспортирането на кучета с превозните средства на обществения транспорт, с изключение на служебните кучета на МВР и кучета водачи за слепи хора.</w:t>
      </w:r>
    </w:p>
    <w:p w:rsidR="00747D0E" w:rsidRDefault="00747D0E" w:rsidP="00747D0E">
      <w:pPr>
        <w:jc w:val="both"/>
      </w:pPr>
      <w:r w:rsidRPr="00CE0D7C">
        <w:t>Чл. 18а (</w:t>
      </w:r>
      <w:r>
        <w:t>1</w:t>
      </w:r>
      <w:r w:rsidRPr="00CE0D7C">
        <w:t xml:space="preserve">) При постъпване на сигнал за </w:t>
      </w:r>
      <w:r>
        <w:t>нарушения по</w:t>
      </w:r>
      <w:r w:rsidRPr="00CE0D7C">
        <w:t xml:space="preserve"> чл. 18,  длъжностно лице от общинска администрация извършва проверка, която задължително завършва с изготвянето на писмени предписания до собственика за предотвратяване или преустановяване на нарушението.</w:t>
      </w:r>
    </w:p>
    <w:p w:rsidR="00747D0E" w:rsidRPr="00F11DDA" w:rsidRDefault="00747D0E" w:rsidP="00747D0E">
      <w:pPr>
        <w:ind w:firstLine="708"/>
        <w:jc w:val="both"/>
      </w:pPr>
      <w:r w:rsidRPr="00CE0D7C">
        <w:t>(2) При неизпълнение в срок на писмените предписания на собственика се налага глоба в размер на 100.00 лева.</w:t>
      </w:r>
    </w:p>
    <w:p w:rsidR="009F4089" w:rsidRDefault="00730C1C" w:rsidP="00F4095C">
      <w:pPr>
        <w:jc w:val="both"/>
      </w:pPr>
      <w:r w:rsidRPr="00F11DDA">
        <w:t>Чл. 19 (1)При извеждане и разходка на кучетата в границите на населените места собственикът или придружителят е длъжен да носи ветеринарномедицинския паспорт на кучето и да го представят за проверка на общинските и ветеринарномедицинските органи ;</w:t>
      </w:r>
    </w:p>
    <w:p w:rsidR="00F4095C" w:rsidRDefault="00730C1C" w:rsidP="00DA1054">
      <w:pPr>
        <w:pStyle w:val="a4"/>
        <w:jc w:val="center"/>
        <w:rPr>
          <w:b/>
        </w:rPr>
      </w:pPr>
      <w:r w:rsidRPr="00F11DDA">
        <w:t>Чл. 20</w:t>
      </w:r>
      <w:r w:rsidR="00747D0E">
        <w:t>.</w:t>
      </w:r>
      <w:r w:rsidRPr="00F11DDA">
        <w:t xml:space="preserve"> Безнадзорните и безстопанствени кучета </w:t>
      </w:r>
      <w:r w:rsidR="007E6C44">
        <w:t>се обработват съгласно „Програмата за намаляване на популацията на безстопанствени кучета на територията на община Лом „</w:t>
      </w:r>
    </w:p>
    <w:p w:rsidR="00494B17" w:rsidRDefault="00494B17" w:rsidP="00DA1054">
      <w:pPr>
        <w:pStyle w:val="a4"/>
        <w:jc w:val="center"/>
        <w:rPr>
          <w:b/>
        </w:rPr>
      </w:pPr>
    </w:p>
    <w:p w:rsidR="00494B17" w:rsidRDefault="00494B17" w:rsidP="00DA1054">
      <w:pPr>
        <w:pStyle w:val="a4"/>
        <w:jc w:val="center"/>
        <w:rPr>
          <w:b/>
        </w:rPr>
      </w:pPr>
    </w:p>
    <w:p w:rsidR="00730C1C" w:rsidRPr="00F11DDA" w:rsidRDefault="00106723" w:rsidP="00DA1054">
      <w:pPr>
        <w:pStyle w:val="a4"/>
        <w:jc w:val="center"/>
        <w:rPr>
          <w:b/>
        </w:rPr>
      </w:pPr>
      <w:r>
        <w:rPr>
          <w:b/>
        </w:rPr>
        <w:t xml:space="preserve">РАЗДЕЛ </w:t>
      </w:r>
      <w:r w:rsidR="007E6C44">
        <w:rPr>
          <w:b/>
        </w:rPr>
        <w:t>ШЕСТИ</w:t>
      </w:r>
    </w:p>
    <w:p w:rsidR="00730C1C" w:rsidRPr="00F11DDA" w:rsidRDefault="00730C1C" w:rsidP="00705CB4">
      <w:pPr>
        <w:pStyle w:val="a4"/>
        <w:jc w:val="center"/>
        <w:rPr>
          <w:b/>
        </w:rPr>
      </w:pPr>
      <w:r w:rsidRPr="00F11DDA">
        <w:rPr>
          <w:b/>
        </w:rPr>
        <w:t>АДМИНИСТРАТИВНО-НАКАЗАТЕЛНА ОТГОВОРНОСТ</w:t>
      </w:r>
    </w:p>
    <w:p w:rsidR="00730C1C" w:rsidRPr="00F11DDA" w:rsidRDefault="00730C1C" w:rsidP="009F4089"/>
    <w:p w:rsidR="00730C1C" w:rsidRPr="00F11DDA" w:rsidRDefault="00730C1C" w:rsidP="00F4095C">
      <w:pPr>
        <w:jc w:val="both"/>
      </w:pPr>
      <w:r w:rsidRPr="00F11DDA">
        <w:t>Чл.</w:t>
      </w:r>
      <w:r w:rsidR="007128ED">
        <w:t xml:space="preserve"> </w:t>
      </w:r>
      <w:r w:rsidR="004A3444">
        <w:t>21 (1)</w:t>
      </w:r>
      <w:r w:rsidRPr="00F11DDA">
        <w:rPr>
          <w:lang w:val="ru-RU"/>
        </w:rPr>
        <w:t xml:space="preserve">За нарушаване разпоредбите на настоящата наредба </w:t>
      </w:r>
      <w:r w:rsidRPr="00F11DDA">
        <w:t>се налагат следните глоби:</w:t>
      </w:r>
    </w:p>
    <w:p w:rsidR="00730C1C" w:rsidRDefault="00747D0E" w:rsidP="00747D0E">
      <w:pPr>
        <w:numPr>
          <w:ilvl w:val="0"/>
          <w:numId w:val="10"/>
        </w:numPr>
        <w:ind w:left="142"/>
        <w:jc w:val="both"/>
      </w:pPr>
      <w:r>
        <w:t>Собственик на куче, който не изпълни изискване на чл.15 от Наредбата се наказва с имуществена санкция – глоба в размер на 200.00 /двеста/ лева. За юридическо лице санкцията е от 200 до 400 лева. При повторно нарушение имуществената санкция е в размер от 300.00 до 600.00 лева</w:t>
      </w:r>
    </w:p>
    <w:p w:rsidR="00747D0E" w:rsidRPr="00747D0E" w:rsidRDefault="00747D0E" w:rsidP="00747D0E">
      <w:pPr>
        <w:pStyle w:val="af1"/>
        <w:ind w:left="0"/>
        <w:jc w:val="both"/>
      </w:pPr>
      <w:r>
        <w:t>2.</w:t>
      </w:r>
      <w:r w:rsidRPr="00747D0E">
        <w:t xml:space="preserve"> </w:t>
      </w:r>
      <w:r>
        <w:t>Който не изпълни изискването на чл.16 от Наредбата се наказва с имуществена санкция глоба в размер от 50.00 до 100.00 лева.</w:t>
      </w:r>
    </w:p>
    <w:p w:rsidR="00905D41" w:rsidRDefault="00730C1C" w:rsidP="00905D41">
      <w:pPr>
        <w:pStyle w:val="af1"/>
        <w:ind w:left="0"/>
        <w:jc w:val="both"/>
      </w:pPr>
      <w:r w:rsidRPr="00F11DDA">
        <w:rPr>
          <w:color w:val="000000"/>
        </w:rPr>
        <w:t xml:space="preserve">3. </w:t>
      </w:r>
      <w:r w:rsidR="00905D41">
        <w:t>Който не изпълни задължение по чл. 12, т.3, т.4 и т.6, и чл. 18, т.4 се наказва с имуществена санкция – глоба в размер на 100.00 лева. При повторно нарушение имуществената санкция е в размер на 250.00 лева. За неизпълнение на задължението по чл.12, т.1 имуществената санкция е в размер от 50.00 до 200.00 лева.За нарушения по чл.12, т.2 имуществената санкция – глоба е в размер на 50.00 лева, а за нарушение по чл.12, т.5 имуществената санкция е в размер на 200.00 лева.При повторно нарушение по чл.12, т.1 и т.5 имуществената санкция е в размер от 100.00 до 500.00 лева.</w:t>
      </w:r>
    </w:p>
    <w:p w:rsidR="00905D41" w:rsidRDefault="00730C1C" w:rsidP="00F4095C">
      <w:pPr>
        <w:jc w:val="both"/>
        <w:rPr>
          <w:color w:val="FF0000"/>
        </w:rPr>
      </w:pPr>
      <w:r w:rsidRPr="00F11DDA">
        <w:rPr>
          <w:color w:val="000000"/>
        </w:rPr>
        <w:t xml:space="preserve">4. </w:t>
      </w:r>
      <w:r w:rsidR="00905D41" w:rsidRPr="00925945">
        <w:t>Който наруши забрана по чл. 13</w:t>
      </w:r>
      <w:r w:rsidR="00905D41">
        <w:t>, т.1,2 и 3</w:t>
      </w:r>
      <w:r w:rsidR="00905D41" w:rsidRPr="00925945">
        <w:t xml:space="preserve"> се наказва с имуществена санкция – глоба в размер на 100.00 лева. При повторно нарушение имуществената санкция – глоба е в размер на 200.00</w:t>
      </w:r>
      <w:r w:rsidR="00905D41">
        <w:t xml:space="preserve"> лева</w:t>
      </w:r>
      <w:r w:rsidR="00B31589">
        <w:rPr>
          <w:color w:val="FF0000"/>
        </w:rPr>
        <w:tab/>
      </w:r>
    </w:p>
    <w:p w:rsidR="009F4089" w:rsidRDefault="00730C1C" w:rsidP="00F4095C">
      <w:pPr>
        <w:jc w:val="both"/>
        <w:rPr>
          <w:color w:val="FF0000"/>
        </w:rPr>
      </w:pPr>
      <w:r w:rsidRPr="00B31589">
        <w:t xml:space="preserve">(2) За всички останали нарушения по тази наредба се налага глоба в размер от 50 до </w:t>
      </w:r>
      <w:r w:rsidR="00525C4E" w:rsidRPr="00B31589">
        <w:t>100</w:t>
      </w:r>
      <w:r w:rsidRPr="00B31589">
        <w:t xml:space="preserve"> л</w:t>
      </w:r>
      <w:r w:rsidR="00525C4E" w:rsidRPr="00B31589">
        <w:t>в., а при повторно от 100 до 250</w:t>
      </w:r>
      <w:r w:rsidRPr="00B31589">
        <w:t xml:space="preserve"> лв</w:t>
      </w:r>
      <w:r w:rsidRPr="008E2A74">
        <w:rPr>
          <w:color w:val="FF0000"/>
        </w:rPr>
        <w:t>.</w:t>
      </w:r>
    </w:p>
    <w:p w:rsidR="00905D41" w:rsidRDefault="00905D41" w:rsidP="00905D41">
      <w:pPr>
        <w:pStyle w:val="af1"/>
        <w:ind w:left="0"/>
        <w:jc w:val="both"/>
      </w:pPr>
      <w:r>
        <w:rPr>
          <w:color w:val="FF0000"/>
        </w:rPr>
        <w:lastRenderedPageBreak/>
        <w:t xml:space="preserve">5. </w:t>
      </w:r>
      <w:r>
        <w:t xml:space="preserve">Който не изпълни изискване по чл.18 се наказва с имуществена санкция – глоба в размер на 100.00 лева, а за нарушение на изискването по чл.18, т.1 се налага имуществена санкция в размер на 200.00 лева. При повторно нарушение имуществената санкция глоба е в размер на 300.00 лева.“ </w:t>
      </w:r>
    </w:p>
    <w:p w:rsidR="00905D41" w:rsidRDefault="00905D41" w:rsidP="00905D41">
      <w:pPr>
        <w:pStyle w:val="af1"/>
        <w:ind w:left="1080"/>
        <w:jc w:val="both"/>
      </w:pPr>
    </w:p>
    <w:p w:rsidR="00905D41" w:rsidRDefault="00905D41" w:rsidP="00905D41">
      <w:pPr>
        <w:pStyle w:val="af1"/>
        <w:ind w:left="0"/>
        <w:jc w:val="both"/>
      </w:pPr>
      <w:r w:rsidRPr="00E37D8E">
        <w:rPr>
          <w:b/>
        </w:rPr>
        <w:t xml:space="preserve"> 6</w:t>
      </w:r>
      <w:r>
        <w:rPr>
          <w:b/>
        </w:rPr>
        <w:t>.</w:t>
      </w:r>
      <w:r>
        <w:t xml:space="preserve"> Който наруши забраната по чл.18, т.3 от Наредбата се наказва с имуществена санкция глоба в размер на 300.00 лева.</w:t>
      </w:r>
    </w:p>
    <w:p w:rsidR="00905D41" w:rsidRDefault="00905D41" w:rsidP="00905D41">
      <w:pPr>
        <w:pStyle w:val="af1"/>
        <w:ind w:left="0"/>
        <w:jc w:val="both"/>
      </w:pPr>
      <w:r>
        <w:t>7. При нарушения на чл.3, чл. 4, чл. 5 от Наредбата се налага първоначална глоба в размер на 100 лв., при повторно нарушение глобата е в размер на 500 лв.</w:t>
      </w:r>
    </w:p>
    <w:p w:rsidR="00905D41" w:rsidRDefault="00905D41" w:rsidP="00905D41">
      <w:pPr>
        <w:pStyle w:val="af1"/>
        <w:ind w:left="0"/>
        <w:jc w:val="both"/>
      </w:pPr>
      <w:r>
        <w:t>8. За неизпълнение на задължението по чл. 15 ал.6 и ал.7, на виновните лица се налага имуществена санкция - глоба в размер на 100 лева.</w:t>
      </w:r>
    </w:p>
    <w:p w:rsidR="00905D41" w:rsidRDefault="00905D41" w:rsidP="00905D41">
      <w:pPr>
        <w:pStyle w:val="af1"/>
        <w:ind w:left="0"/>
        <w:jc w:val="both"/>
      </w:pPr>
      <w:r>
        <w:t>9. На собственика на куче, ухапало животно, се налага глоба в размер на 200 лева.</w:t>
      </w:r>
    </w:p>
    <w:p w:rsidR="00905D41" w:rsidRPr="00905D41" w:rsidRDefault="00905D41" w:rsidP="00905D41">
      <w:pPr>
        <w:pStyle w:val="af1"/>
        <w:ind w:left="0"/>
        <w:jc w:val="both"/>
      </w:pPr>
      <w:r>
        <w:t>10. На собственика на куче, ухапало човек, се налага глоба в размер на 500 лева.</w:t>
      </w:r>
    </w:p>
    <w:p w:rsidR="00730C1C" w:rsidRPr="00B31589" w:rsidRDefault="00730C1C" w:rsidP="00F4095C">
      <w:pPr>
        <w:jc w:val="both"/>
      </w:pPr>
      <w:r w:rsidRPr="00B31589">
        <w:rPr>
          <w:lang w:val="ru-RU"/>
        </w:rPr>
        <w:t>Чл.</w:t>
      </w:r>
      <w:r w:rsidR="007128ED" w:rsidRPr="00B31589">
        <w:rPr>
          <w:lang w:val="ru-RU"/>
        </w:rPr>
        <w:t xml:space="preserve"> </w:t>
      </w:r>
      <w:r w:rsidRPr="00B31589">
        <w:rPr>
          <w:lang w:val="ru-RU"/>
        </w:rPr>
        <w:t xml:space="preserve">22 (1) </w:t>
      </w:r>
      <w:r w:rsidRPr="00B31589">
        <w:t>Актовете за установяване на нарушенията по наредбата се издават от:</w:t>
      </w:r>
    </w:p>
    <w:p w:rsidR="00DF5418" w:rsidRPr="00B31589" w:rsidRDefault="00DF5418" w:rsidP="00F4095C">
      <w:pPr>
        <w:pStyle w:val="a9"/>
        <w:rPr>
          <w:lang w:eastAsia="bg-BG"/>
        </w:rPr>
      </w:pPr>
      <w:r w:rsidRPr="00B31589">
        <w:rPr>
          <w:lang w:eastAsia="bg-BG"/>
        </w:rPr>
        <w:t>1. Кметовете на населените места</w:t>
      </w:r>
      <w:r w:rsidR="00B31589" w:rsidRPr="00B31589">
        <w:rPr>
          <w:lang w:eastAsia="bg-BG"/>
        </w:rPr>
        <w:t xml:space="preserve"> и кметските наместници</w:t>
      </w:r>
      <w:r w:rsidRPr="00B31589">
        <w:rPr>
          <w:lang w:eastAsia="bg-BG"/>
        </w:rPr>
        <w:t>.</w:t>
      </w:r>
    </w:p>
    <w:p w:rsidR="00DF5418" w:rsidRPr="00B31589" w:rsidRDefault="00B31589" w:rsidP="00F4095C">
      <w:pPr>
        <w:pStyle w:val="a9"/>
        <w:rPr>
          <w:lang w:eastAsia="bg-BG"/>
        </w:rPr>
      </w:pPr>
      <w:r w:rsidRPr="00B31589">
        <w:rPr>
          <w:lang w:eastAsia="bg-BG"/>
        </w:rPr>
        <w:t>2. експерт „Екология” към община Лом</w:t>
      </w:r>
    </w:p>
    <w:p w:rsidR="00DF5418" w:rsidRPr="00B31589" w:rsidRDefault="00B31589" w:rsidP="00F4095C">
      <w:pPr>
        <w:pStyle w:val="a9"/>
        <w:rPr>
          <w:lang w:eastAsia="bg-BG"/>
        </w:rPr>
      </w:pPr>
      <w:r w:rsidRPr="00B31589">
        <w:rPr>
          <w:lang w:eastAsia="bg-BG"/>
        </w:rPr>
        <w:t>3. експерт Наредба № 1 към община Лом</w:t>
      </w:r>
      <w:r w:rsidR="00DF5418" w:rsidRPr="00B31589">
        <w:rPr>
          <w:lang w:eastAsia="bg-BG"/>
        </w:rPr>
        <w:t>.</w:t>
      </w:r>
    </w:p>
    <w:p w:rsidR="00B31589" w:rsidRPr="00B31589" w:rsidRDefault="00B31589" w:rsidP="00F4095C">
      <w:pPr>
        <w:pStyle w:val="a9"/>
        <w:rPr>
          <w:lang w:eastAsia="bg-BG"/>
        </w:rPr>
      </w:pPr>
      <w:r w:rsidRPr="00B31589">
        <w:rPr>
          <w:lang w:eastAsia="bg-BG"/>
        </w:rPr>
        <w:t>4. специалист Земеделие, гори и селскостопанска дейност</w:t>
      </w:r>
      <w:r w:rsidR="00DF5418" w:rsidRPr="00B31589">
        <w:rPr>
          <w:lang w:eastAsia="bg-BG"/>
        </w:rPr>
        <w:t xml:space="preserve"> към общи</w:t>
      </w:r>
      <w:r w:rsidRPr="00B31589">
        <w:rPr>
          <w:lang w:eastAsia="bg-BG"/>
        </w:rPr>
        <w:t>на Лом</w:t>
      </w:r>
    </w:p>
    <w:p w:rsidR="00DF5418" w:rsidRPr="00B31589" w:rsidRDefault="00B31589" w:rsidP="00F4095C">
      <w:pPr>
        <w:pStyle w:val="a9"/>
        <w:rPr>
          <w:lang w:eastAsia="bg-BG"/>
        </w:rPr>
      </w:pPr>
      <w:r w:rsidRPr="00B31589">
        <w:rPr>
          <w:lang w:eastAsia="bg-BG"/>
        </w:rPr>
        <w:t>5. главен архитект</w:t>
      </w:r>
    </w:p>
    <w:p w:rsidR="00730C1C" w:rsidRPr="00B31589" w:rsidRDefault="00B31589" w:rsidP="00F4095C">
      <w:pPr>
        <w:jc w:val="both"/>
      </w:pPr>
      <w:r w:rsidRPr="00B31589">
        <w:t xml:space="preserve"> </w:t>
      </w:r>
      <w:r w:rsidRPr="00B31589">
        <w:tab/>
      </w:r>
      <w:r w:rsidR="00730C1C" w:rsidRPr="00B31589">
        <w:t>(2) Наказателните постановления се издават от кмета на общината или от негов заместник въз основа на акт, съставен от длъжностни лица, посочени в наредбата. Сумите от актовете постъпват в общинския бюджет.</w:t>
      </w:r>
    </w:p>
    <w:p w:rsidR="009F4089" w:rsidRDefault="009F4089" w:rsidP="00F4095C">
      <w:pPr>
        <w:jc w:val="both"/>
      </w:pPr>
    </w:p>
    <w:p w:rsidR="00730C1C" w:rsidRPr="00F11DDA" w:rsidRDefault="00730C1C" w:rsidP="00F4095C">
      <w:pPr>
        <w:jc w:val="both"/>
      </w:pPr>
      <w:r w:rsidRPr="00F11DDA">
        <w:t>Чл.</w:t>
      </w:r>
      <w:r w:rsidR="007128ED">
        <w:t xml:space="preserve"> </w:t>
      </w:r>
      <w:r w:rsidRPr="00F11DDA">
        <w:t>23 Установяването на нарушенията, издаването, обжалването и изпълнението на наказателните постановления става по реда определен със Закона за административните нарушения и наказания.</w:t>
      </w:r>
    </w:p>
    <w:p w:rsidR="00730C1C" w:rsidRDefault="00730C1C">
      <w:pPr>
        <w:ind w:firstLine="708"/>
        <w:jc w:val="both"/>
        <w:rPr>
          <w:b/>
          <w:color w:val="000000"/>
        </w:rPr>
      </w:pPr>
    </w:p>
    <w:p w:rsidR="00B31589" w:rsidRDefault="00B31589">
      <w:pPr>
        <w:ind w:firstLine="708"/>
        <w:jc w:val="both"/>
        <w:rPr>
          <w:b/>
          <w:color w:val="000000"/>
        </w:rPr>
      </w:pPr>
    </w:p>
    <w:p w:rsidR="00730C1C" w:rsidRPr="00F11DDA" w:rsidRDefault="00730C1C" w:rsidP="00DA1054">
      <w:pPr>
        <w:ind w:firstLine="708"/>
        <w:jc w:val="center"/>
        <w:rPr>
          <w:color w:val="000000"/>
        </w:rPr>
      </w:pPr>
      <w:r w:rsidRPr="00F11DDA">
        <w:rPr>
          <w:b/>
          <w:color w:val="000000"/>
        </w:rPr>
        <w:t>ДОПЪЛНИТЕЛНА РАЗПОРЕДБА:</w:t>
      </w:r>
    </w:p>
    <w:p w:rsidR="009F4089" w:rsidRDefault="009F4089" w:rsidP="009F4089">
      <w:pPr>
        <w:jc w:val="both"/>
        <w:rPr>
          <w:color w:val="000000"/>
        </w:rPr>
      </w:pPr>
    </w:p>
    <w:p w:rsidR="00B31589" w:rsidRDefault="00B31589" w:rsidP="009F4089">
      <w:pPr>
        <w:jc w:val="both"/>
        <w:rPr>
          <w:color w:val="000000"/>
        </w:rPr>
      </w:pPr>
    </w:p>
    <w:p w:rsidR="00730C1C" w:rsidRPr="00F11DDA" w:rsidRDefault="00730C1C" w:rsidP="009F4089">
      <w:pPr>
        <w:jc w:val="both"/>
        <w:rPr>
          <w:color w:val="000000"/>
        </w:rPr>
      </w:pPr>
      <w:r w:rsidRPr="00F11DDA">
        <w:rPr>
          <w:color w:val="000000"/>
        </w:rPr>
        <w:t>§ 1. По смисъла на наредбата:</w:t>
      </w:r>
    </w:p>
    <w:p w:rsidR="00730C1C" w:rsidRPr="00F11DDA" w:rsidRDefault="00730C1C" w:rsidP="009F4089">
      <w:pPr>
        <w:jc w:val="both"/>
        <w:rPr>
          <w:color w:val="000000"/>
        </w:rPr>
      </w:pPr>
      <w:r w:rsidRPr="00F11DDA">
        <w:rPr>
          <w:color w:val="000000"/>
        </w:rPr>
        <w:t>1. ”зем</w:t>
      </w:r>
      <w:r w:rsidR="00494B17">
        <w:rPr>
          <w:color w:val="000000"/>
        </w:rPr>
        <w:t xml:space="preserve">и за земеделско ползване </w:t>
      </w:r>
      <w:r w:rsidRPr="00F11DDA">
        <w:rPr>
          <w:color w:val="000000"/>
        </w:rPr>
        <w:t>” са земите по § 4 от преходните и заключителните разпоредби на Закона за собствеността и ползването на земеделските земи.</w:t>
      </w:r>
    </w:p>
    <w:p w:rsidR="00730C1C" w:rsidRPr="00F11DDA" w:rsidRDefault="00730C1C" w:rsidP="009F4089">
      <w:pPr>
        <w:jc w:val="both"/>
        <w:rPr>
          <w:color w:val="000000"/>
        </w:rPr>
      </w:pPr>
      <w:r w:rsidRPr="00F11DDA">
        <w:rPr>
          <w:color w:val="000000"/>
        </w:rPr>
        <w:t>2. “едри преживни животни” са говеда и биволи</w:t>
      </w:r>
    </w:p>
    <w:p w:rsidR="00730C1C" w:rsidRPr="00F11DDA" w:rsidRDefault="00730C1C" w:rsidP="009F4089">
      <w:pPr>
        <w:jc w:val="both"/>
        <w:rPr>
          <w:color w:val="000000"/>
        </w:rPr>
      </w:pPr>
      <w:r w:rsidRPr="00F11DDA">
        <w:rPr>
          <w:color w:val="000000"/>
        </w:rPr>
        <w:t>3. “дребни преживни животни” са овце и кози</w:t>
      </w:r>
    </w:p>
    <w:p w:rsidR="00730C1C" w:rsidRPr="00F11DDA" w:rsidRDefault="00730C1C" w:rsidP="009F4089">
      <w:pPr>
        <w:jc w:val="both"/>
        <w:rPr>
          <w:color w:val="000000"/>
        </w:rPr>
      </w:pPr>
      <w:r w:rsidRPr="00F11DDA">
        <w:rPr>
          <w:color w:val="000000"/>
        </w:rPr>
        <w:t>4. ”еднокопитни животни” са коне, магарета и техните хибриди</w:t>
      </w:r>
    </w:p>
    <w:p w:rsidR="00730C1C" w:rsidRPr="00F11DDA" w:rsidRDefault="00730C1C" w:rsidP="009F4089">
      <w:pPr>
        <w:jc w:val="both"/>
        <w:rPr>
          <w:color w:val="000000"/>
        </w:rPr>
      </w:pPr>
      <w:r w:rsidRPr="00F11DDA">
        <w:rPr>
          <w:color w:val="000000"/>
        </w:rPr>
        <w:t xml:space="preserve">5. ”птици” са кокошки, пуйки, патици, гъски, гълъби, яребици, пъдпъдъци, токачки, пауни и фазани, отглеждане в затворени помещения и в кафези, с търговска или нетърговска цел, или с развъдна цел. </w:t>
      </w:r>
    </w:p>
    <w:p w:rsidR="00730C1C" w:rsidRPr="00F11DDA" w:rsidRDefault="00730C1C" w:rsidP="009F4089">
      <w:pPr>
        <w:jc w:val="both"/>
      </w:pPr>
      <w:r w:rsidRPr="00F11DDA">
        <w:t>6. ”селскостопански животни за лични нужди” са животните, отглеждани и развъждани от човека за производство на животински продукти, други селскостопански цели или за работа.</w:t>
      </w:r>
    </w:p>
    <w:p w:rsidR="00730C1C" w:rsidRPr="00F11DDA" w:rsidRDefault="00730C1C" w:rsidP="009F4089">
      <w:pPr>
        <w:jc w:val="both"/>
        <w:rPr>
          <w:color w:val="FF0000"/>
        </w:rPr>
      </w:pPr>
      <w:r w:rsidRPr="00F11DDA">
        <w:t>7. "</w:t>
      </w:r>
      <w:r w:rsidRPr="00F11DDA">
        <w:rPr>
          <w:rStyle w:val="ldef"/>
        </w:rPr>
        <w:t>животни, отглеждани във ферми</w:t>
      </w:r>
      <w:r w:rsidRPr="00F11DDA">
        <w:t>" са животни, които се отглеждат с цел производство на храни или други продукти от животински произход.</w:t>
      </w:r>
    </w:p>
    <w:p w:rsidR="00730C1C" w:rsidRPr="00F11DDA" w:rsidRDefault="00730C1C" w:rsidP="009F4089">
      <w:pPr>
        <w:jc w:val="both"/>
      </w:pPr>
      <w:r w:rsidRPr="00F11DDA">
        <w:t>8. "</w:t>
      </w:r>
      <w:r w:rsidRPr="00F11DDA">
        <w:rPr>
          <w:rStyle w:val="ldef"/>
        </w:rPr>
        <w:t>животни</w:t>
      </w:r>
      <w:r w:rsidRPr="00F11DDA">
        <w:t>" са бозайници, птици, земноводни, влечуги, риби, молюски, ракообразни, други гръбначни и безгръбначни животни, отглеждани от човека със стопанска и нестопанска цел или обитаващи дивата природа.</w:t>
      </w:r>
    </w:p>
    <w:p w:rsidR="00730C1C" w:rsidRPr="00F11DDA" w:rsidRDefault="00730C1C" w:rsidP="009F4089">
      <w:pPr>
        <w:jc w:val="both"/>
        <w:rPr>
          <w:color w:val="000000"/>
        </w:rPr>
      </w:pPr>
      <w:r w:rsidRPr="00F11DDA">
        <w:lastRenderedPageBreak/>
        <w:t>9. "</w:t>
      </w:r>
      <w:r w:rsidRPr="00F11DDA">
        <w:rPr>
          <w:rStyle w:val="ldef"/>
        </w:rPr>
        <w:t>животни компаньони</w:t>
      </w:r>
      <w:r w:rsidRPr="00F11DDA">
        <w:t>" са животните, отглеждани с нестопанска цел в дома на човека.</w:t>
      </w:r>
    </w:p>
    <w:p w:rsidR="00730C1C" w:rsidRPr="00F11DDA" w:rsidRDefault="00730C1C" w:rsidP="009F4089">
      <w:pPr>
        <w:jc w:val="both"/>
        <w:rPr>
          <w:color w:val="000000"/>
        </w:rPr>
      </w:pPr>
      <w:r w:rsidRPr="00F11DDA">
        <w:rPr>
          <w:color w:val="000000"/>
        </w:rPr>
        <w:t>10. “агресивни кучета” са кучета, които проявяват спонтанна неадекватна реакция, насочена срещу хора или животни, която в зависимост от силата и нейното естество би могла да доведе до нараняване или причиняване на смърт.</w:t>
      </w:r>
    </w:p>
    <w:p w:rsidR="009F4089" w:rsidRDefault="00811885">
      <w:pPr>
        <w:tabs>
          <w:tab w:val="left" w:pos="567"/>
          <w:tab w:val="left" w:pos="993"/>
        </w:tabs>
        <w:jc w:val="both"/>
      </w:pPr>
      <w:r>
        <w:t xml:space="preserve">11. „Хигиенно-защитна зона” е територията между източниците, които отделят вредности в околната среда (обекти, съоръжения и инсталации), и границата на жилищната зона на населените места, курортните и излетните комплекси, както и предприятията и складовите бази от хранителната промишленост. </w:t>
      </w:r>
    </w:p>
    <w:p w:rsidR="009F4089" w:rsidRPr="00F11DDA" w:rsidRDefault="009F4089">
      <w:pPr>
        <w:tabs>
          <w:tab w:val="left" w:pos="567"/>
          <w:tab w:val="left" w:pos="993"/>
        </w:tabs>
        <w:jc w:val="both"/>
      </w:pPr>
    </w:p>
    <w:p w:rsidR="00730C1C" w:rsidRPr="00F11DDA" w:rsidRDefault="00730C1C">
      <w:pPr>
        <w:pStyle w:val="1"/>
        <w:rPr>
          <w:rFonts w:ascii="Times New Roman" w:hAnsi="Times New Roman"/>
          <w:b/>
          <w:i/>
          <w:szCs w:val="24"/>
          <w:lang w:val="bg-BG"/>
        </w:rPr>
      </w:pPr>
      <w:r w:rsidRPr="00F11DDA">
        <w:rPr>
          <w:rFonts w:ascii="Times New Roman" w:hAnsi="Times New Roman"/>
          <w:b/>
          <w:i/>
          <w:szCs w:val="24"/>
          <w:lang w:val="bg-BG"/>
        </w:rPr>
        <w:t>ПРЕХОДНИ И ЗАКЛЮЧИТЕЛНИ РАЗПОРЕДБИ</w:t>
      </w:r>
    </w:p>
    <w:p w:rsidR="00730C1C" w:rsidRPr="00F11DDA" w:rsidRDefault="00730C1C">
      <w:pPr>
        <w:tabs>
          <w:tab w:val="left" w:pos="567"/>
          <w:tab w:val="left" w:pos="993"/>
        </w:tabs>
        <w:jc w:val="both"/>
      </w:pPr>
    </w:p>
    <w:p w:rsidR="009F4089" w:rsidRDefault="009F4089">
      <w:pPr>
        <w:widowControl w:val="0"/>
        <w:autoSpaceDE w:val="0"/>
        <w:autoSpaceDN w:val="0"/>
        <w:adjustRightInd w:val="0"/>
        <w:jc w:val="both"/>
        <w:rPr>
          <w:lang w:val="ru-RU"/>
        </w:rPr>
      </w:pPr>
    </w:p>
    <w:p w:rsidR="00730C1C" w:rsidRDefault="00730C1C">
      <w:pPr>
        <w:widowControl w:val="0"/>
        <w:autoSpaceDE w:val="0"/>
        <w:autoSpaceDN w:val="0"/>
        <w:adjustRightInd w:val="0"/>
        <w:jc w:val="both"/>
        <w:rPr>
          <w:rFonts w:eastAsia="MS Mincho"/>
        </w:rPr>
      </w:pPr>
      <w:r w:rsidRPr="00F11DDA">
        <w:rPr>
          <w:lang w:val="ru-RU"/>
        </w:rPr>
        <w:t xml:space="preserve">1. </w:t>
      </w:r>
      <w:r w:rsidR="002A7FAF">
        <w:t>Настоящата н</w:t>
      </w:r>
      <w:r w:rsidRPr="00F11DDA">
        <w:t xml:space="preserve">аредба се издава на основание </w:t>
      </w:r>
      <w:r w:rsidR="0066036F" w:rsidRPr="00F11DDA">
        <w:rPr>
          <w:rFonts w:eastAsia="MS Mincho"/>
        </w:rPr>
        <w:t>чл.21, ал.2</w:t>
      </w:r>
      <w:r w:rsidRPr="00F11DDA">
        <w:rPr>
          <w:rFonts w:eastAsia="MS Mincho"/>
        </w:rPr>
        <w:t xml:space="preserve"> от Закона за местното самоуправление и местната администрация </w:t>
      </w:r>
    </w:p>
    <w:p w:rsidR="00C03F8D" w:rsidRPr="00C03F8D" w:rsidRDefault="00E402DC" w:rsidP="00C03F8D">
      <w:pPr>
        <w:jc w:val="center"/>
      </w:pPr>
      <w:r>
        <w:rPr>
          <w:lang w:val="ru-RU"/>
        </w:rPr>
        <w:t>2</w:t>
      </w:r>
      <w:r w:rsidR="00730C1C" w:rsidRPr="00F11DDA">
        <w:rPr>
          <w:lang w:val="ru-RU"/>
        </w:rPr>
        <w:t>.</w:t>
      </w:r>
      <w:r w:rsidR="00730C1C" w:rsidRPr="00F11DDA">
        <w:t xml:space="preserve"> Наредбата е при</w:t>
      </w:r>
      <w:r>
        <w:t>ета от Общински съвет – Лом</w:t>
      </w:r>
      <w:r w:rsidR="00C03F8D">
        <w:t xml:space="preserve"> с </w:t>
      </w:r>
      <w:r w:rsidR="00C03F8D" w:rsidRPr="00C03F8D">
        <w:t xml:space="preserve">Решение </w:t>
      </w:r>
      <w:r w:rsidR="00C03F8D" w:rsidRPr="00C03F8D">
        <w:rPr>
          <w:b/>
        </w:rPr>
        <w:t xml:space="preserve"> </w:t>
      </w:r>
      <w:r w:rsidR="00C03F8D" w:rsidRPr="00C03F8D">
        <w:t>№ 100 от Протокол № 7/15.02.2012 г., актуализирана с решение № 615 от Протокол № 80/13.01.2015 г.</w:t>
      </w:r>
    </w:p>
    <w:p w:rsidR="00730C1C" w:rsidRPr="00C03F8D" w:rsidRDefault="00730C1C">
      <w:pPr>
        <w:tabs>
          <w:tab w:val="left" w:pos="567"/>
          <w:tab w:val="left" w:pos="993"/>
          <w:tab w:val="left" w:pos="1843"/>
        </w:tabs>
        <w:jc w:val="both"/>
      </w:pPr>
    </w:p>
    <w:p w:rsidR="00730C1C" w:rsidRPr="002A7439" w:rsidRDefault="00C03F8D">
      <w:pPr>
        <w:tabs>
          <w:tab w:val="left" w:pos="567"/>
          <w:tab w:val="left" w:pos="993"/>
        </w:tabs>
        <w:jc w:val="both"/>
      </w:pPr>
      <w:r>
        <w:rPr>
          <w:lang w:val="ru-RU"/>
        </w:rPr>
        <w:t>3</w:t>
      </w:r>
      <w:r w:rsidR="00730C1C" w:rsidRPr="00F11DDA">
        <w:rPr>
          <w:lang w:val="ru-RU"/>
        </w:rPr>
        <w:t xml:space="preserve">. </w:t>
      </w:r>
      <w:r w:rsidR="00730C1C" w:rsidRPr="00F11DDA">
        <w:t>Изпълнени</w:t>
      </w:r>
      <w:r w:rsidR="002A7FAF">
        <w:t>ето на Наредбата се възлага на к</w:t>
      </w:r>
      <w:r w:rsidR="002A7439">
        <w:t>мета на Община Лом.</w:t>
      </w:r>
    </w:p>
    <w:p w:rsidR="00730C1C" w:rsidRPr="00F11DDA" w:rsidRDefault="00730C1C">
      <w:pPr>
        <w:tabs>
          <w:tab w:val="left" w:pos="567"/>
          <w:tab w:val="left" w:pos="993"/>
        </w:tabs>
        <w:jc w:val="both"/>
      </w:pPr>
    </w:p>
    <w:p w:rsidR="00730C1C" w:rsidRPr="00F11DDA" w:rsidRDefault="00730C1C">
      <w:pPr>
        <w:tabs>
          <w:tab w:val="left" w:pos="567"/>
          <w:tab w:val="left" w:pos="993"/>
        </w:tabs>
        <w:jc w:val="both"/>
        <w:rPr>
          <w:lang w:val="en-US"/>
        </w:rPr>
      </w:pPr>
    </w:p>
    <w:p w:rsidR="00730C1C" w:rsidRPr="00F11DDA" w:rsidRDefault="00730C1C">
      <w:pPr>
        <w:tabs>
          <w:tab w:val="left" w:pos="567"/>
          <w:tab w:val="left" w:pos="993"/>
        </w:tabs>
        <w:jc w:val="both"/>
        <w:rPr>
          <w:lang w:val="en-US"/>
        </w:rPr>
      </w:pPr>
    </w:p>
    <w:p w:rsidR="00764AE7" w:rsidRDefault="00764AE7"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905D41" w:rsidRDefault="00905D41" w:rsidP="00D075C7">
      <w:pPr>
        <w:spacing w:line="360" w:lineRule="auto"/>
        <w:jc w:val="right"/>
      </w:pPr>
    </w:p>
    <w:p w:rsidR="00764AE7" w:rsidRDefault="00764AE7" w:rsidP="00D075C7">
      <w:pPr>
        <w:spacing w:line="360" w:lineRule="auto"/>
        <w:jc w:val="right"/>
      </w:pPr>
    </w:p>
    <w:p w:rsidR="0084458E" w:rsidRDefault="0084458E">
      <w:pPr>
        <w:spacing w:line="360" w:lineRule="auto"/>
        <w:ind w:left="3600" w:firstLine="720"/>
      </w:pPr>
    </w:p>
    <w:p w:rsidR="00E73B55" w:rsidRDefault="00E73B55" w:rsidP="00345722">
      <w:pPr>
        <w:ind w:left="3600" w:firstLine="720"/>
      </w:pPr>
    </w:p>
    <w:p w:rsidR="00E73B55" w:rsidRDefault="00E73B55">
      <w:pPr>
        <w:tabs>
          <w:tab w:val="left" w:pos="567"/>
          <w:tab w:val="left" w:pos="993"/>
        </w:tabs>
        <w:jc w:val="both"/>
      </w:pPr>
    </w:p>
    <w:p w:rsidR="00D075C7" w:rsidRPr="00F11DDA" w:rsidRDefault="00D075C7">
      <w:pPr>
        <w:tabs>
          <w:tab w:val="left" w:pos="567"/>
          <w:tab w:val="left" w:pos="993"/>
        </w:tabs>
        <w:jc w:val="both"/>
      </w:pPr>
    </w:p>
    <w:p w:rsidR="00F02F36" w:rsidRPr="00F11DDA" w:rsidRDefault="00F02F36" w:rsidP="00F02F36">
      <w:pPr>
        <w:jc w:val="right"/>
      </w:pPr>
      <w:r w:rsidRPr="00F11DDA">
        <w:t>П</w:t>
      </w:r>
      <w:r>
        <w:t xml:space="preserve">риложение </w:t>
      </w:r>
      <w:r w:rsidRPr="00F11DDA">
        <w:t xml:space="preserve">№ </w:t>
      </w:r>
      <w:r w:rsidR="00345722">
        <w:t>1</w:t>
      </w:r>
    </w:p>
    <w:p w:rsidR="00D05304" w:rsidRDefault="00D05304">
      <w:pPr>
        <w:tabs>
          <w:tab w:val="left" w:pos="567"/>
          <w:tab w:val="left" w:pos="993"/>
        </w:tabs>
        <w:jc w:val="both"/>
      </w:pPr>
    </w:p>
    <w:p w:rsidR="00FE0CF9" w:rsidRDefault="00FE0CF9" w:rsidP="00FE0CF9">
      <w:pPr>
        <w:pStyle w:val="a4"/>
      </w:pPr>
      <w:r>
        <w:rPr>
          <w:b/>
          <w:bCs/>
        </w:rPr>
        <w:t>I. Общи ветеринарно медицински и зоо хигиенни изисквания, на които трябва да отговарят животновъдните обекти за отглеждане на селскостопански животни :</w:t>
      </w:r>
    </w:p>
    <w:p w:rsidR="00FE0CF9" w:rsidRDefault="00FE0CF9" w:rsidP="00FE0CF9">
      <w:pPr>
        <w:pStyle w:val="a4"/>
      </w:pPr>
      <w:r>
        <w:t xml:space="preserve">1. Теренът , върху който се изграждат, да има наклон от най-малко 1% и да е на поне </w:t>
      </w:r>
      <w:smartTag w:uri="urn:schemas-microsoft-com:office:smarttags" w:element="metricconverter">
        <w:smartTagPr>
          <w:attr w:name="ProductID" w:val="2 метра"/>
        </w:smartTagPr>
        <w:r>
          <w:t>2 метра</w:t>
        </w:r>
      </w:smartTag>
      <w:r>
        <w:t xml:space="preserve"> над нивото на подпочвените води, освен в случаите на изградени дренажни съоръжения.</w:t>
      </w:r>
      <w:r>
        <w:br/>
        <w:t>2. Минималните разстояния между два животновъдни обекта са както следва:</w:t>
      </w:r>
      <w:r>
        <w:br/>
        <w:t xml:space="preserve">• между две говедовъдни ферми – </w:t>
      </w:r>
      <w:smartTag w:uri="urn:schemas-microsoft-com:office:smarttags" w:element="metricconverter">
        <w:smartTagPr>
          <w:attr w:name="ProductID" w:val="15 метра"/>
        </w:smartTagPr>
        <w:r>
          <w:t>15 метра</w:t>
        </w:r>
      </w:smartTag>
      <w:r>
        <w:t>, измерени от сграда до сграда за отглеждане на животни;</w:t>
      </w:r>
      <w:r>
        <w:br/>
        <w:t xml:space="preserve">• между говедовъдна и ферма за отглеждане на друг вид животни – </w:t>
      </w:r>
      <w:smartTag w:uri="urn:schemas-microsoft-com:office:smarttags" w:element="metricconverter">
        <w:smartTagPr>
          <w:attr w:name="ProductID" w:val="100 метра"/>
        </w:smartTagPr>
        <w:r>
          <w:t>100 метра</w:t>
        </w:r>
      </w:smartTag>
      <w:r>
        <w:t>, измерени от оградите на обектите.</w:t>
      </w:r>
      <w:r>
        <w:br/>
        <w:t>Допуска се разширение на обектите и сградите за отглеждане на животни без да се нарушават горепосочените изисквания за разстояния между обектите.</w:t>
      </w:r>
      <w:r>
        <w:br/>
        <w:t>3. Да са достатъчно отдалечени от индустриални предприятия, които отделят в атмосферата високи концентрации на вредни за здравето на животните вещества.</w:t>
      </w:r>
      <w:r>
        <w:br/>
        <w:t>4. Да отговарят на изискванията на нормативните документи за защита и хуманно отношение към селскостопанските животни.</w:t>
      </w:r>
      <w:r>
        <w:br/>
        <w:t>5. Да са снабдени с питейна вода (може и от собствен водоизточник), която отговаря на изискванията на Наредба № 9 от 2001г. за качеството на водата, предназначена за питейно-битови цели.</w:t>
      </w:r>
      <w:r>
        <w:br/>
        <w:t>6. Да имат един единствен вход/изход за обекта и да разполагат със:</w:t>
      </w:r>
      <w:r>
        <w:br/>
        <w:t>• стая за охрана и регистрация на посетителите /не се отнася за обекти, в които се отглеждат до 5 животински единици/;</w:t>
      </w:r>
      <w:r>
        <w:br/>
        <w:t xml:space="preserve">• дезинфекционна площадка за транспортни средства и животни с дължина най-малко </w:t>
      </w:r>
      <w:smartTag w:uri="urn:schemas-microsoft-com:office:smarttags" w:element="metricconverter">
        <w:smartTagPr>
          <w:attr w:name="ProductID" w:val="7 метра"/>
        </w:smartTagPr>
        <w:r>
          <w:t>7 метра</w:t>
        </w:r>
      </w:smartTag>
      <w:r>
        <w:t xml:space="preserve"> и дълбочина не по-малка от </w:t>
      </w:r>
      <w:smartTag w:uri="urn:schemas-microsoft-com:office:smarttags" w:element="metricconverter">
        <w:smartTagPr>
          <w:attr w:name="ProductID" w:val="0,3 метра"/>
        </w:smartTagPr>
        <w:r>
          <w:t>0,3 метра</w:t>
        </w:r>
      </w:smartTag>
      <w:r>
        <w:t xml:space="preserve"> /не се отнася за обекти, в които се отглеждат до 5 животински единици/;</w:t>
      </w:r>
      <w:r>
        <w:br/>
        <w:t xml:space="preserve">• дезинфекционна пътека за хора с дължина минимум </w:t>
      </w:r>
      <w:smartTag w:uri="urn:schemas-microsoft-com:office:smarttags" w:element="metricconverter">
        <w:smartTagPr>
          <w:attr w:name="ProductID" w:val="0,8 метра"/>
        </w:smartTagPr>
        <w:r>
          <w:t>0,8 метра</w:t>
        </w:r>
      </w:smartTag>
      <w:r>
        <w:t xml:space="preserve"> и умивалник с отделения за измиване и за дезинфекция на ръцете.</w:t>
      </w:r>
      <w:r>
        <w:br/>
        <w:t xml:space="preserve">7. Да имат постоянна ограда с височина най-малко </w:t>
      </w:r>
      <w:smartTag w:uri="urn:schemas-microsoft-com:office:smarttags" w:element="metricconverter">
        <w:smartTagPr>
          <w:attr w:name="ProductID" w:val="1,5 метра"/>
        </w:smartTagPr>
        <w:r>
          <w:t>1,5 метра</w:t>
        </w:r>
      </w:smartTag>
      <w:r>
        <w:t>, с цел осигуряване безопасността на обекта и здравния статус на животните.</w:t>
      </w:r>
      <w:r>
        <w:br/>
        <w:t>8. Да разполагат със съоръжения за дезинфекция на транспортни средства и хора /не се отнася за обекти, в които се отглеждат до 5 животински единици/.</w:t>
      </w:r>
      <w:r>
        <w:br/>
        <w:t>9. Да са изградени по начин, който не позволява свободния достъп на животни и хора.</w:t>
      </w:r>
      <w:r>
        <w:br/>
        <w:t>10. Да има поставен контейнер за съхранение на специфично рисковите материали, който има надпис – „СРМ”, и се използва само за такива материали, отделени при клане на животни за собствена консумация. Изискването е съгласно Регламент (ЕО) № 999/2001г. на Европейския парламент и на Съвета от 22.05.2001г. относно определяне на правила за превенция, контрол и ликвидиране на трансмисивни спонгиформни енцефалопатии.</w:t>
      </w:r>
      <w:r>
        <w:br/>
        <w:t>11. Да имат обособено място за съхранение на трупове на умрели животни, което да е оградено така, че да няма достъп до него на други животни.</w:t>
      </w:r>
      <w:r>
        <w:br/>
        <w:t>12. В животновъдните обекти, независимо дали са промишлени или фамилни ферми, могат да се отглеждат само животни от един и същ вид. Изключение правят обектите за отглеждане на говеда и биволи и обектите за отглеждане на овце и кози.</w:t>
      </w:r>
    </w:p>
    <w:p w:rsidR="00FE0CF9" w:rsidRDefault="00FE0CF9" w:rsidP="00FE0CF9">
      <w:pPr>
        <w:pStyle w:val="a4"/>
      </w:pPr>
      <w:r>
        <w:lastRenderedPageBreak/>
        <w:t> </w:t>
      </w:r>
    </w:p>
    <w:p w:rsidR="00625CCC" w:rsidRDefault="00625CCC" w:rsidP="00FE0CF9">
      <w:pPr>
        <w:pStyle w:val="a4"/>
      </w:pPr>
    </w:p>
    <w:p w:rsidR="00625CCC" w:rsidRDefault="00625CCC" w:rsidP="00FE0CF9">
      <w:pPr>
        <w:pStyle w:val="a4"/>
      </w:pPr>
    </w:p>
    <w:p w:rsidR="00FE0CF9" w:rsidRDefault="00FE0CF9" w:rsidP="00FE0CF9">
      <w:pPr>
        <w:pStyle w:val="a4"/>
      </w:pPr>
      <w:r>
        <w:rPr>
          <w:b/>
          <w:bCs/>
        </w:rPr>
        <w:t>II. Специални ветеринарномедицински и зоохигиенни изисквания, на които трябва да отговарят животновъдните обекти за отглеждане на селскостопански животни :</w:t>
      </w:r>
      <w:r>
        <w:br/>
        <w:t>Животновъдните обекти за отглеждане на говеда и биволи трябва да отговарят на следните изисквания:</w:t>
      </w:r>
      <w:r>
        <w:br/>
        <w:t>1. При отглеждане на телета, юници за разплод и крави за мляко трябва да са осигурени условия за движение на животните.</w:t>
      </w:r>
      <w:r>
        <w:br/>
        <w:t>2. Да имат отделни помещения за животните от различни технологични групи или обособени в тях зони.</w:t>
      </w:r>
      <w:r>
        <w:br/>
        <w:t>3. По отношение на доенето на мляко да са оборудвани със:</w:t>
      </w:r>
      <w:r>
        <w:br/>
        <w:t>• съоръжения за добив на мляко;</w:t>
      </w:r>
      <w:r>
        <w:br/>
        <w:t>• помещения за измиване, дезинфекция и съхранение на съоръженията за доене (когато няма монтиран централен млекопровод или изградена доилна зала);</w:t>
      </w:r>
      <w:r>
        <w:br/>
        <w:t>• помещение, оборудвано със съоръжения за съхранение на млякото до предаване за преработка, които отговарят на ветеринарно-санитарните и хигиенни изисквания при добива на сурово мляко.</w:t>
      </w:r>
      <w:r>
        <w:br/>
        <w:t>4. Да осигуряват подходящи условия за ветеринарномедицинско обслужване и стационарно лечение на животните /не се отнася за обектите за отглеждане на биволи/.</w:t>
      </w:r>
      <w:r>
        <w:br/>
        <w:t>5. Да имат обособени родилни боксове или отделно родилно помещение, като при биволите вместо родилни боксове се обособяват легла с повдигнат под и обратен наклон в помещението, в което се отглеждат.</w:t>
      </w:r>
      <w:r>
        <w:br/>
        <w:t>6. Да разполагат с навеси или площадки за открито отглеждане на телета и малачета, които отговарят на нормативната уредба за минималните изисквания за защита и хуманно отношение при отглеждане на телета.</w:t>
      </w:r>
      <w:r>
        <w:br/>
        <w:t>7. Да имат обособено място за обеззаразяване и временно съхранение на тор, съобразено с капацитета на животновъдния обект.</w:t>
      </w:r>
      <w:r>
        <w:br/>
        <w:t>8. Да имат добра естествена вентилация или вентилационна система, която осигурява оптимален микроклимат за съответната категория животни.</w:t>
      </w:r>
      <w:r>
        <w:br/>
        <w:t>Конкретните параметри на всички специфични изисквания към жизнената среда за говеда и биволи са отразени в Приложение № 2 на Наредба № 44 от 20.04.2006г.</w:t>
      </w:r>
      <w:r>
        <w:br/>
        <w:t>Разпоредбите на Наредба № 44 от 20.04.2006г. не се прилагат за обекти на физически лица, в които се отглеждат за лични нужди до три едри преживни животни и приплодите им до едногодишна възраст.</w:t>
      </w:r>
    </w:p>
    <w:p w:rsidR="00FE0CF9" w:rsidRDefault="00FE0CF9" w:rsidP="00FE0CF9">
      <w:pPr>
        <w:pStyle w:val="a4"/>
      </w:pPr>
      <w:r>
        <w:t> </w:t>
      </w:r>
    </w:p>
    <w:p w:rsidR="00FE0CF9" w:rsidRDefault="00FE0CF9" w:rsidP="00FE0CF9"/>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Default="00E73B55">
      <w:pPr>
        <w:tabs>
          <w:tab w:val="left" w:pos="567"/>
          <w:tab w:val="left" w:pos="993"/>
        </w:tabs>
        <w:jc w:val="both"/>
      </w:pPr>
    </w:p>
    <w:p w:rsidR="00E73B55" w:rsidRPr="00F11DDA" w:rsidRDefault="00E73B55">
      <w:pPr>
        <w:tabs>
          <w:tab w:val="left" w:pos="567"/>
          <w:tab w:val="left" w:pos="993"/>
        </w:tabs>
        <w:jc w:val="both"/>
      </w:pPr>
    </w:p>
    <w:p w:rsidR="00D05304" w:rsidRPr="00F11DDA" w:rsidRDefault="00D05304" w:rsidP="00D075C7">
      <w:pPr>
        <w:jc w:val="right"/>
      </w:pPr>
      <w:r w:rsidRPr="00F11DDA">
        <w:t>П</w:t>
      </w:r>
      <w:r w:rsidR="00D075C7">
        <w:t xml:space="preserve">риложение </w:t>
      </w:r>
      <w:r w:rsidR="0084458E">
        <w:t>№ 2</w:t>
      </w:r>
      <w:r w:rsidRPr="00F11DDA">
        <w:t xml:space="preserve"> </w:t>
      </w:r>
    </w:p>
    <w:p w:rsidR="00D05304" w:rsidRPr="00F11DDA" w:rsidRDefault="00D05304" w:rsidP="00D05304"/>
    <w:tbl>
      <w:tblPr>
        <w:tblW w:w="0" w:type="auto"/>
        <w:tblInd w:w="58" w:type="dxa"/>
        <w:tblLayout w:type="fixed"/>
        <w:tblCellMar>
          <w:left w:w="58" w:type="dxa"/>
          <w:right w:w="58" w:type="dxa"/>
        </w:tblCellMar>
        <w:tblLook w:val="0000"/>
      </w:tblPr>
      <w:tblGrid>
        <w:gridCol w:w="3401"/>
        <w:gridCol w:w="1700"/>
        <w:gridCol w:w="1700"/>
        <w:gridCol w:w="1702"/>
      </w:tblGrid>
      <w:tr w:rsidR="00D05304" w:rsidRPr="00F11DDA">
        <w:tblPrEx>
          <w:tblCellMar>
            <w:top w:w="0" w:type="dxa"/>
            <w:bottom w:w="0" w:type="dxa"/>
          </w:tblCellMar>
        </w:tblPrEx>
        <w:tc>
          <w:tcPr>
            <w:tcW w:w="8503" w:type="dxa"/>
            <w:gridSpan w:val="4"/>
            <w:tcBorders>
              <w:top w:val="nil"/>
              <w:left w:val="nil"/>
              <w:bottom w:val="nil"/>
              <w:right w:val="nil"/>
            </w:tcBorders>
            <w:vAlign w:val="center"/>
          </w:tcPr>
          <w:p w:rsidR="00D05304" w:rsidRPr="00F11DDA" w:rsidRDefault="00D05304" w:rsidP="00D05304">
            <w:pPr>
              <w:pStyle w:val="Style"/>
              <w:ind w:left="0" w:right="0" w:firstLine="0"/>
              <w:jc w:val="center"/>
            </w:pPr>
            <w:r w:rsidRPr="00F11DDA">
              <w:t>Изисквания към параметрите на жизнената среда на селскостопански животни</w:t>
            </w:r>
          </w:p>
        </w:tc>
      </w:tr>
      <w:tr w:rsidR="00D05304" w:rsidRPr="00F11DDA">
        <w:tblPrEx>
          <w:tblCellMar>
            <w:top w:w="0" w:type="dxa"/>
            <w:bottom w:w="0" w:type="dxa"/>
          </w:tblCellMar>
        </w:tblPrEx>
        <w:tc>
          <w:tcPr>
            <w:tcW w:w="8503" w:type="dxa"/>
            <w:gridSpan w:val="4"/>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r>
      <w:tr w:rsidR="00D05304" w:rsidRPr="00F11DDA">
        <w:tblPrEx>
          <w:tblCellMar>
            <w:top w:w="0" w:type="dxa"/>
            <w:bottom w:w="0" w:type="dxa"/>
          </w:tblCellMar>
        </w:tblPrEx>
        <w:tc>
          <w:tcPr>
            <w:tcW w:w="8503" w:type="dxa"/>
            <w:gridSpan w:val="4"/>
            <w:tcBorders>
              <w:top w:val="nil"/>
              <w:left w:val="nil"/>
              <w:bottom w:val="single" w:sz="4" w:space="0" w:color="auto"/>
              <w:right w:val="nil"/>
            </w:tcBorders>
            <w:vAlign w:val="center"/>
          </w:tcPr>
          <w:p w:rsidR="00D05304" w:rsidRPr="00F11DDA" w:rsidRDefault="00D05304" w:rsidP="00D05304">
            <w:pPr>
              <w:pStyle w:val="Style"/>
              <w:ind w:left="0" w:right="0" w:firstLine="0"/>
              <w:jc w:val="left"/>
            </w:pPr>
            <w:r w:rsidRPr="00F11DDA">
              <w:t xml:space="preserve">1.1. Оптимални норми за използваема площ за едно животно </w:t>
            </w:r>
          </w:p>
        </w:tc>
      </w:tr>
      <w:tr w:rsidR="00D05304" w:rsidRPr="00F11DDA">
        <w:tblPrEx>
          <w:tblCellMar>
            <w:top w:w="0" w:type="dxa"/>
            <w:bottom w:w="0" w:type="dxa"/>
          </w:tblCellMar>
        </w:tblPrEx>
        <w:tc>
          <w:tcPr>
            <w:tcW w:w="3401" w:type="dxa"/>
            <w:tcBorders>
              <w:top w:val="nil"/>
              <w:left w:val="nil"/>
              <w:bottom w:val="nil"/>
              <w:right w:val="single" w:sz="4" w:space="0" w:color="auto"/>
            </w:tcBorders>
            <w:vAlign w:val="center"/>
          </w:tcPr>
          <w:p w:rsidR="00D05304" w:rsidRPr="00F11DDA" w:rsidRDefault="00D05304" w:rsidP="00D05304">
            <w:pPr>
              <w:pStyle w:val="Style"/>
              <w:ind w:left="0" w:right="0" w:firstLine="0"/>
              <w:jc w:val="center"/>
            </w:pPr>
            <w:r w:rsidRPr="00F11DDA">
              <w:t>Категория</w:t>
            </w:r>
          </w:p>
        </w:tc>
        <w:tc>
          <w:tcPr>
            <w:tcW w:w="1700" w:type="dxa"/>
            <w:tcBorders>
              <w:top w:val="nil"/>
              <w:left w:val="nil"/>
              <w:bottom w:val="nil"/>
              <w:right w:val="single" w:sz="4" w:space="0" w:color="auto"/>
            </w:tcBorders>
            <w:vAlign w:val="center"/>
          </w:tcPr>
          <w:p w:rsidR="00D05304" w:rsidRPr="00F11DDA" w:rsidRDefault="00D05304" w:rsidP="00D05304">
            <w:pPr>
              <w:pStyle w:val="Style"/>
              <w:ind w:left="0" w:right="0" w:firstLine="0"/>
              <w:jc w:val="center"/>
            </w:pPr>
            <w:r w:rsidRPr="00F11DDA">
              <w:t>Система на</w:t>
            </w:r>
          </w:p>
        </w:tc>
        <w:tc>
          <w:tcPr>
            <w:tcW w:w="3402" w:type="dxa"/>
            <w:gridSpan w:val="2"/>
            <w:tcBorders>
              <w:top w:val="nil"/>
              <w:left w:val="nil"/>
              <w:bottom w:val="single" w:sz="4" w:space="0" w:color="auto"/>
              <w:right w:val="nil"/>
            </w:tcBorders>
            <w:vAlign w:val="center"/>
          </w:tcPr>
          <w:p w:rsidR="00D05304" w:rsidRPr="00F11DDA" w:rsidRDefault="00D05304" w:rsidP="00D05304">
            <w:pPr>
              <w:pStyle w:val="Style"/>
              <w:ind w:left="0" w:right="0" w:firstLine="0"/>
              <w:jc w:val="center"/>
            </w:pPr>
            <w:r w:rsidRPr="00F11DDA">
              <w:t xml:space="preserve">Използваема площ, кв.м </w:t>
            </w:r>
          </w:p>
        </w:tc>
      </w:tr>
      <w:tr w:rsidR="00D05304" w:rsidRPr="00F11DDA">
        <w:tblPrEx>
          <w:tblCellMar>
            <w:top w:w="0" w:type="dxa"/>
            <w:bottom w:w="0" w:type="dxa"/>
          </w:tblCellMar>
        </w:tblPrEx>
        <w:tc>
          <w:tcPr>
            <w:tcW w:w="3401" w:type="dxa"/>
            <w:tcBorders>
              <w:top w:val="nil"/>
              <w:left w:val="nil"/>
              <w:bottom w:val="single" w:sz="4" w:space="0" w:color="auto"/>
              <w:right w:val="single" w:sz="4" w:space="0" w:color="auto"/>
            </w:tcBorders>
            <w:vAlign w:val="center"/>
          </w:tcPr>
          <w:p w:rsidR="00D05304" w:rsidRPr="00F11DDA" w:rsidRDefault="00D05304" w:rsidP="00D05304">
            <w:pPr>
              <w:pStyle w:val="Style"/>
              <w:ind w:left="0" w:right="0" w:firstLine="0"/>
              <w:jc w:val="center"/>
            </w:pPr>
            <w:r w:rsidRPr="00F11DDA">
              <w:t>животни</w:t>
            </w:r>
          </w:p>
        </w:tc>
        <w:tc>
          <w:tcPr>
            <w:tcW w:w="1700" w:type="dxa"/>
            <w:tcBorders>
              <w:top w:val="nil"/>
              <w:left w:val="nil"/>
              <w:bottom w:val="single" w:sz="4" w:space="0" w:color="auto"/>
              <w:right w:val="single" w:sz="4" w:space="0" w:color="auto"/>
            </w:tcBorders>
            <w:vAlign w:val="center"/>
          </w:tcPr>
          <w:p w:rsidR="00D05304" w:rsidRPr="00F11DDA" w:rsidRDefault="00D05304" w:rsidP="00D05304">
            <w:pPr>
              <w:pStyle w:val="Style"/>
              <w:ind w:left="0" w:right="0" w:firstLine="0"/>
              <w:jc w:val="center"/>
            </w:pPr>
            <w:r w:rsidRPr="00F11DDA">
              <w:t>отглеждане</w:t>
            </w:r>
          </w:p>
        </w:tc>
        <w:tc>
          <w:tcPr>
            <w:tcW w:w="1700" w:type="dxa"/>
            <w:tcBorders>
              <w:top w:val="nil"/>
              <w:left w:val="nil"/>
              <w:bottom w:val="single" w:sz="4" w:space="0" w:color="auto"/>
              <w:right w:val="single" w:sz="4" w:space="0" w:color="auto"/>
            </w:tcBorders>
            <w:vAlign w:val="center"/>
          </w:tcPr>
          <w:p w:rsidR="00D05304" w:rsidRPr="00F11DDA" w:rsidRDefault="00D05304" w:rsidP="00D05304">
            <w:pPr>
              <w:pStyle w:val="Style"/>
              <w:ind w:left="0" w:right="0" w:firstLine="0"/>
              <w:jc w:val="center"/>
            </w:pPr>
            <w:r w:rsidRPr="00F11DDA">
              <w:t>в помещение</w:t>
            </w:r>
          </w:p>
        </w:tc>
        <w:tc>
          <w:tcPr>
            <w:tcW w:w="1702" w:type="dxa"/>
            <w:tcBorders>
              <w:top w:val="nil"/>
              <w:left w:val="nil"/>
              <w:bottom w:val="single" w:sz="4" w:space="0" w:color="auto"/>
              <w:right w:val="nil"/>
            </w:tcBorders>
            <w:vAlign w:val="center"/>
          </w:tcPr>
          <w:p w:rsidR="00D05304" w:rsidRPr="00F11DDA" w:rsidRDefault="00D05304" w:rsidP="00D05304">
            <w:pPr>
              <w:pStyle w:val="Style"/>
              <w:ind w:left="0" w:right="0" w:firstLine="0"/>
              <w:jc w:val="center"/>
            </w:pPr>
            <w:r w:rsidRPr="00F11DDA">
              <w:t xml:space="preserve">на двор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1. Крави(*)</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6,0</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6,0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Биволици</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7,0</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7,0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2. Телета(**) на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индивидуално</w:t>
            </w:r>
          </w:p>
        </w:tc>
        <w:tc>
          <w:tcPr>
            <w:tcW w:w="3402"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възраст до 15 дни</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в бокс / клетка</w:t>
            </w:r>
          </w:p>
        </w:tc>
        <w:tc>
          <w:tcPr>
            <w:tcW w:w="3402"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1,0 - 1,5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Малачета на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3402"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възраст до 15 дни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в бокс / клетка</w:t>
            </w:r>
          </w:p>
        </w:tc>
        <w:tc>
          <w:tcPr>
            <w:tcW w:w="3402"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1,7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3. Телета до 3 месеца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в бокс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2,2</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4. Телета за разплод и угояване:</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до </w:t>
            </w:r>
            <w:smartTag w:uri="urn:schemas-microsoft-com:office:smarttags" w:element="metricconverter">
              <w:smartTagPr>
                <w:attr w:name="ProductID" w:val="100 kg"/>
              </w:smartTagPr>
              <w:r w:rsidRPr="00F11DDA">
                <w:t>100 kg</w:t>
              </w:r>
            </w:smartTag>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1,5</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1,1</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до </w:t>
            </w:r>
            <w:smartTag w:uri="urn:schemas-microsoft-com:office:smarttags" w:element="metricconverter">
              <w:smartTagPr>
                <w:attr w:name="ProductID" w:val="200 kg"/>
              </w:smartTagPr>
              <w:r w:rsidRPr="00F11DDA">
                <w:t>200 kg</w:t>
              </w:r>
            </w:smartTag>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2,5</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1,9</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до </w:t>
            </w:r>
            <w:smartTag w:uri="urn:schemas-microsoft-com:office:smarttags" w:element="metricconverter">
              <w:smartTagPr>
                <w:attr w:name="ProductID" w:val="350 kg"/>
              </w:smartTagPr>
              <w:r w:rsidRPr="00F11DDA">
                <w:t>350 kg</w:t>
              </w:r>
            </w:smartTag>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4,0</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над </w:t>
            </w:r>
            <w:smartTag w:uri="urn:schemas-microsoft-com:office:smarttags" w:element="metricconverter">
              <w:smartTagPr>
                <w:attr w:name="ProductID" w:val="350 kg"/>
              </w:smartTagPr>
              <w:r w:rsidRPr="00F11DDA">
                <w:t>350 kg</w:t>
              </w:r>
            </w:smartTag>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5,0</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3,7</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9. Малачета на възраст:</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до 3 месеца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групово в бокс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1,5</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1,8</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от 3 до 6 месеца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групово в бокс</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1,8</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2,5</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от 6 до 12 месеца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групово в бокс</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2,5</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3,5</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от 12 до 18 месеца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групово в бокс</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2,8</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4,0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7. Телета за угояване:</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скаров под/</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групов бокс</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1,8</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2,2</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на открито/</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групов бокс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2,5</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8,0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11. Малачета за угояване</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скаров под/</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групов бокс</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2,5</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8,0</w:t>
            </w:r>
          </w:p>
        </w:tc>
      </w:tr>
      <w:tr w:rsidR="00D05304" w:rsidRPr="00F11DDA">
        <w:tblPrEx>
          <w:tblCellMar>
            <w:top w:w="0" w:type="dxa"/>
            <w:bottom w:w="0" w:type="dxa"/>
          </w:tblCellMar>
        </w:tblPrEx>
        <w:tc>
          <w:tcPr>
            <w:tcW w:w="3401" w:type="dxa"/>
            <w:tcBorders>
              <w:top w:val="nil"/>
              <w:left w:val="nil"/>
              <w:bottom w:val="single" w:sz="4" w:space="0" w:color="auto"/>
              <w:right w:val="nil"/>
            </w:tcBorders>
            <w:vAlign w:val="center"/>
          </w:tcPr>
          <w:p w:rsidR="00D05304" w:rsidRPr="00F11DDA" w:rsidRDefault="00D05304" w:rsidP="00D05304">
            <w:pPr>
              <w:pStyle w:val="Style"/>
              <w:ind w:left="0" w:right="0" w:firstLine="0"/>
              <w:jc w:val="left"/>
            </w:pPr>
            <w:r w:rsidRPr="00F11DDA">
              <w:t>12. Бокс в родилно помещение</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8,0 - 9,0</w:t>
            </w:r>
          </w:p>
        </w:tc>
        <w:tc>
          <w:tcPr>
            <w:tcW w:w="1702"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bl>
    <w:p w:rsidR="00D05304" w:rsidRPr="00F11DDA" w:rsidRDefault="00D05304" w:rsidP="00D05304">
      <w:pPr>
        <w:rPr>
          <w:lang w:val="en-US"/>
        </w:rPr>
      </w:pPr>
    </w:p>
    <w:tbl>
      <w:tblPr>
        <w:tblW w:w="0" w:type="auto"/>
        <w:tblInd w:w="58" w:type="dxa"/>
        <w:tblLayout w:type="fixed"/>
        <w:tblCellMar>
          <w:left w:w="58" w:type="dxa"/>
          <w:right w:w="58" w:type="dxa"/>
        </w:tblCellMar>
        <w:tblLook w:val="0000"/>
      </w:tblPr>
      <w:tblGrid>
        <w:gridCol w:w="3968"/>
        <w:gridCol w:w="1134"/>
        <w:gridCol w:w="1133"/>
        <w:gridCol w:w="567"/>
        <w:gridCol w:w="1701"/>
      </w:tblGrid>
      <w:tr w:rsidR="00D05304" w:rsidRPr="00F11DDA">
        <w:tblPrEx>
          <w:tblCellMar>
            <w:top w:w="0" w:type="dxa"/>
            <w:bottom w:w="0" w:type="dxa"/>
          </w:tblCellMar>
        </w:tblPrEx>
        <w:tc>
          <w:tcPr>
            <w:tcW w:w="8503" w:type="dxa"/>
            <w:gridSpan w:val="5"/>
            <w:tcBorders>
              <w:top w:val="nil"/>
              <w:left w:val="nil"/>
              <w:bottom w:val="nil"/>
              <w:right w:val="nil"/>
            </w:tcBorders>
            <w:vAlign w:val="center"/>
          </w:tcPr>
          <w:p w:rsidR="00D05304" w:rsidRPr="00F11DDA" w:rsidRDefault="00D05304" w:rsidP="00D05304">
            <w:pPr>
              <w:pStyle w:val="Style"/>
              <w:ind w:left="0" w:right="0" w:firstLine="0"/>
              <w:jc w:val="center"/>
            </w:pPr>
            <w:r w:rsidRPr="00F11DDA">
              <w:t>Изисквания към параметрите на жизнената среда на овце и кози при оборно-пасищно отглеждане</w:t>
            </w:r>
          </w:p>
        </w:tc>
      </w:tr>
      <w:tr w:rsidR="00D05304" w:rsidRPr="00F11DDA">
        <w:tblPrEx>
          <w:tblCellMar>
            <w:top w:w="0" w:type="dxa"/>
            <w:bottom w:w="0" w:type="dxa"/>
          </w:tblCellMar>
        </w:tblPrEx>
        <w:tc>
          <w:tcPr>
            <w:tcW w:w="8503" w:type="dxa"/>
            <w:gridSpan w:val="5"/>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r>
      <w:tr w:rsidR="00D05304" w:rsidRPr="00F11DDA">
        <w:tblPrEx>
          <w:tblCellMar>
            <w:top w:w="0" w:type="dxa"/>
            <w:bottom w:w="0" w:type="dxa"/>
          </w:tblCellMar>
        </w:tblPrEx>
        <w:tc>
          <w:tcPr>
            <w:tcW w:w="8503" w:type="dxa"/>
            <w:gridSpan w:val="5"/>
            <w:tcBorders>
              <w:top w:val="nil"/>
              <w:left w:val="nil"/>
              <w:bottom w:val="nil"/>
              <w:right w:val="nil"/>
            </w:tcBorders>
            <w:vAlign w:val="center"/>
          </w:tcPr>
          <w:p w:rsidR="00D05304" w:rsidRPr="00F11DDA" w:rsidRDefault="00D05304" w:rsidP="00D05304">
            <w:pPr>
              <w:pStyle w:val="Style"/>
              <w:ind w:left="0" w:right="0" w:firstLine="0"/>
              <w:jc w:val="left"/>
            </w:pPr>
            <w:r w:rsidRPr="00F11DDA">
              <w:t>Параметри за необходима използвана(*) площ за различните категории овце и кози</w:t>
            </w:r>
          </w:p>
        </w:tc>
      </w:tr>
      <w:tr w:rsidR="00D05304" w:rsidRPr="00F11DDA">
        <w:tblPrEx>
          <w:tblCellMar>
            <w:top w:w="0" w:type="dxa"/>
            <w:bottom w:w="0" w:type="dxa"/>
          </w:tblCellMar>
        </w:tblPrEx>
        <w:tc>
          <w:tcPr>
            <w:tcW w:w="5102" w:type="dxa"/>
            <w:gridSpan w:val="2"/>
            <w:tcBorders>
              <w:top w:val="single" w:sz="4" w:space="0" w:color="auto"/>
              <w:left w:val="nil"/>
              <w:bottom w:val="nil"/>
              <w:right w:val="single" w:sz="4" w:space="0" w:color="auto"/>
            </w:tcBorders>
            <w:vAlign w:val="center"/>
          </w:tcPr>
          <w:p w:rsidR="00D05304" w:rsidRPr="00F11DDA" w:rsidRDefault="00D05304" w:rsidP="00D05304">
            <w:pPr>
              <w:pStyle w:val="Style"/>
              <w:ind w:left="0" w:right="0" w:firstLine="0"/>
              <w:jc w:val="center"/>
            </w:pPr>
            <w:r w:rsidRPr="00F11DDA">
              <w:t>Категории</w:t>
            </w:r>
          </w:p>
        </w:tc>
        <w:tc>
          <w:tcPr>
            <w:tcW w:w="3401" w:type="dxa"/>
            <w:gridSpan w:val="3"/>
            <w:tcBorders>
              <w:top w:val="single" w:sz="4" w:space="0" w:color="auto"/>
              <w:left w:val="nil"/>
              <w:bottom w:val="single" w:sz="4" w:space="0" w:color="auto"/>
              <w:right w:val="nil"/>
            </w:tcBorders>
            <w:vAlign w:val="center"/>
          </w:tcPr>
          <w:p w:rsidR="00D05304" w:rsidRPr="00F11DDA" w:rsidRDefault="00D05304" w:rsidP="00D05304">
            <w:pPr>
              <w:pStyle w:val="Style"/>
              <w:ind w:left="0" w:right="0" w:firstLine="0"/>
              <w:jc w:val="center"/>
            </w:pPr>
            <w:r w:rsidRPr="00F11DDA">
              <w:t xml:space="preserve">Необходима площ, кв.м </w:t>
            </w:r>
          </w:p>
        </w:tc>
      </w:tr>
      <w:tr w:rsidR="00D05304" w:rsidRPr="00F11DDA">
        <w:tblPrEx>
          <w:tblCellMar>
            <w:top w:w="0" w:type="dxa"/>
            <w:bottom w:w="0" w:type="dxa"/>
          </w:tblCellMar>
        </w:tblPrEx>
        <w:tc>
          <w:tcPr>
            <w:tcW w:w="5102" w:type="dxa"/>
            <w:gridSpan w:val="2"/>
            <w:tcBorders>
              <w:top w:val="nil"/>
              <w:left w:val="nil"/>
              <w:bottom w:val="single" w:sz="4" w:space="0" w:color="auto"/>
              <w:right w:val="single" w:sz="4" w:space="0" w:color="auto"/>
            </w:tcBorders>
            <w:vAlign w:val="center"/>
          </w:tcPr>
          <w:p w:rsidR="00D05304" w:rsidRPr="00F11DDA" w:rsidRDefault="00D05304" w:rsidP="00D05304">
            <w:pPr>
              <w:pStyle w:val="Style"/>
              <w:ind w:left="0" w:right="0" w:firstLine="0"/>
              <w:jc w:val="center"/>
            </w:pPr>
            <w:r w:rsidRPr="00F11DDA">
              <w:t>животни</w:t>
            </w:r>
          </w:p>
        </w:tc>
        <w:tc>
          <w:tcPr>
            <w:tcW w:w="1700" w:type="dxa"/>
            <w:gridSpan w:val="2"/>
            <w:tcBorders>
              <w:top w:val="nil"/>
              <w:left w:val="nil"/>
              <w:bottom w:val="single" w:sz="4" w:space="0" w:color="auto"/>
              <w:right w:val="single" w:sz="4" w:space="0" w:color="auto"/>
            </w:tcBorders>
            <w:vAlign w:val="center"/>
          </w:tcPr>
          <w:p w:rsidR="00D05304" w:rsidRPr="00F11DDA" w:rsidRDefault="00D05304" w:rsidP="00D05304">
            <w:pPr>
              <w:pStyle w:val="Style"/>
              <w:ind w:left="0" w:right="0" w:firstLine="0"/>
              <w:jc w:val="center"/>
            </w:pPr>
            <w:r w:rsidRPr="00F11DDA">
              <w:t>в помещение</w:t>
            </w:r>
          </w:p>
        </w:tc>
        <w:tc>
          <w:tcPr>
            <w:tcW w:w="1701" w:type="dxa"/>
            <w:tcBorders>
              <w:top w:val="nil"/>
              <w:left w:val="nil"/>
              <w:bottom w:val="single" w:sz="4" w:space="0" w:color="auto"/>
              <w:right w:val="nil"/>
            </w:tcBorders>
            <w:vAlign w:val="center"/>
          </w:tcPr>
          <w:p w:rsidR="00D05304" w:rsidRPr="00F11DDA" w:rsidRDefault="00D05304" w:rsidP="00D05304">
            <w:pPr>
              <w:pStyle w:val="Style"/>
              <w:ind w:left="0" w:right="0" w:firstLine="0"/>
              <w:jc w:val="center"/>
            </w:pPr>
            <w:r w:rsidRPr="00F11DDA">
              <w:t>на двор</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t>Разплодници</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2,2 - 2,4</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3,0 - 3,5</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t>Майки - овце и кози</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1,0 - 1,4</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1,5 - 2,5</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t>Агнета и ярета</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0,4</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0,6 - 0,7</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t>Женски шилета и козички за разплод</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0,7 - 1,0</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1,2 - 2,0</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t>Мъжки шилета и козлета за разплод</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1,1 - 1,4</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2,0 - 2,5</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t>Шилета за угояване</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0,6 - 0,7</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1,5 - 2,0</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lastRenderedPageBreak/>
              <w:t>Бракувани овце</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0,9</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1,5</w:t>
            </w:r>
          </w:p>
        </w:tc>
      </w:tr>
      <w:tr w:rsidR="00D05304" w:rsidRPr="00F11DDA">
        <w:tblPrEx>
          <w:tblCellMar>
            <w:top w:w="0" w:type="dxa"/>
            <w:bottom w:w="0" w:type="dxa"/>
          </w:tblCellMar>
        </w:tblPrEx>
        <w:tc>
          <w:tcPr>
            <w:tcW w:w="5102" w:type="dxa"/>
            <w:gridSpan w:val="2"/>
            <w:tcBorders>
              <w:top w:val="nil"/>
              <w:left w:val="nil"/>
              <w:bottom w:val="nil"/>
              <w:right w:val="nil"/>
            </w:tcBorders>
            <w:vAlign w:val="center"/>
          </w:tcPr>
          <w:p w:rsidR="00D05304" w:rsidRPr="00F11DDA" w:rsidRDefault="00D05304" w:rsidP="00D05304">
            <w:pPr>
              <w:pStyle w:val="Style"/>
              <w:ind w:left="0" w:right="0" w:firstLine="0"/>
              <w:jc w:val="left"/>
            </w:pPr>
            <w:r w:rsidRPr="00F11DDA">
              <w:t>_______________________</w:t>
            </w:r>
          </w:p>
        </w:tc>
        <w:tc>
          <w:tcPr>
            <w:tcW w:w="1700"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1"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8503" w:type="dxa"/>
            <w:gridSpan w:val="5"/>
            <w:tcBorders>
              <w:top w:val="nil"/>
              <w:left w:val="nil"/>
              <w:bottom w:val="nil"/>
              <w:right w:val="nil"/>
            </w:tcBorders>
            <w:vAlign w:val="center"/>
          </w:tcPr>
          <w:p w:rsidR="00D05304" w:rsidRPr="00F11DDA" w:rsidRDefault="00D05304" w:rsidP="00D05304">
            <w:pPr>
              <w:pStyle w:val="Style"/>
              <w:ind w:left="0" w:right="0" w:firstLine="0"/>
              <w:jc w:val="center"/>
            </w:pPr>
            <w:r w:rsidRPr="00F11DDA">
              <w:t>Изисквания към параметрите на жизнената среда при отглеждане на свине</w:t>
            </w:r>
          </w:p>
        </w:tc>
      </w:tr>
      <w:tr w:rsidR="00D05304" w:rsidRPr="00F11DDA">
        <w:tblPrEx>
          <w:tblCellMar>
            <w:top w:w="0" w:type="dxa"/>
            <w:bottom w:w="0" w:type="dxa"/>
          </w:tblCellMar>
        </w:tblPrEx>
        <w:tc>
          <w:tcPr>
            <w:tcW w:w="8503" w:type="dxa"/>
            <w:gridSpan w:val="5"/>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r>
      <w:tr w:rsidR="00D05304" w:rsidRPr="00F11DDA">
        <w:tblPrEx>
          <w:tblCellMar>
            <w:top w:w="0" w:type="dxa"/>
            <w:bottom w:w="0" w:type="dxa"/>
          </w:tblCellMar>
        </w:tblPrEx>
        <w:tc>
          <w:tcPr>
            <w:tcW w:w="8503" w:type="dxa"/>
            <w:gridSpan w:val="5"/>
            <w:tcBorders>
              <w:top w:val="nil"/>
              <w:left w:val="nil"/>
              <w:bottom w:val="nil"/>
              <w:right w:val="nil"/>
            </w:tcBorders>
            <w:vAlign w:val="center"/>
          </w:tcPr>
          <w:p w:rsidR="00D05304" w:rsidRPr="00F11DDA" w:rsidRDefault="00D05304" w:rsidP="00D05304">
            <w:pPr>
              <w:pStyle w:val="Style"/>
              <w:ind w:left="0" w:right="0" w:firstLine="0"/>
              <w:jc w:val="left"/>
            </w:pPr>
            <w:r w:rsidRPr="00F11DDA">
              <w:t>1. Оптимални параметри за използваема площ за едно животно (min кв.м)</w:t>
            </w:r>
          </w:p>
        </w:tc>
      </w:tr>
      <w:tr w:rsidR="00D05304" w:rsidRPr="00F11DDA">
        <w:tblPrEx>
          <w:tblCellMar>
            <w:top w:w="0" w:type="dxa"/>
            <w:bottom w:w="0" w:type="dxa"/>
          </w:tblCellMar>
        </w:tblPrEx>
        <w:tc>
          <w:tcPr>
            <w:tcW w:w="3968" w:type="dxa"/>
            <w:tcBorders>
              <w:top w:val="single" w:sz="4" w:space="0" w:color="auto"/>
              <w:left w:val="nil"/>
              <w:bottom w:val="nil"/>
              <w:right w:val="single" w:sz="4" w:space="0" w:color="auto"/>
            </w:tcBorders>
            <w:vAlign w:val="center"/>
          </w:tcPr>
          <w:p w:rsidR="00D05304" w:rsidRPr="00F11DDA" w:rsidRDefault="00D05304" w:rsidP="00D05304">
            <w:pPr>
              <w:pStyle w:val="Style"/>
              <w:ind w:left="0" w:right="0" w:firstLine="0"/>
              <w:jc w:val="left"/>
            </w:pPr>
            <w:r w:rsidRPr="00F11DDA">
              <w:t>Категория</w:t>
            </w:r>
          </w:p>
        </w:tc>
        <w:tc>
          <w:tcPr>
            <w:tcW w:w="4535" w:type="dxa"/>
            <w:gridSpan w:val="4"/>
            <w:tcBorders>
              <w:top w:val="single" w:sz="4" w:space="0" w:color="auto"/>
              <w:left w:val="nil"/>
              <w:bottom w:val="single" w:sz="4" w:space="0" w:color="auto"/>
              <w:right w:val="nil"/>
            </w:tcBorders>
            <w:vAlign w:val="center"/>
          </w:tcPr>
          <w:p w:rsidR="00D05304" w:rsidRPr="00F11DDA" w:rsidRDefault="00D05304" w:rsidP="00D05304">
            <w:pPr>
              <w:pStyle w:val="Style"/>
              <w:ind w:left="0" w:right="0" w:firstLine="0"/>
              <w:jc w:val="center"/>
            </w:pPr>
            <w:r w:rsidRPr="00F11DDA">
              <w:t>Система на отглеждане</w:t>
            </w:r>
          </w:p>
        </w:tc>
      </w:tr>
      <w:tr w:rsidR="00D05304" w:rsidRPr="00F11DDA">
        <w:tblPrEx>
          <w:tblCellMar>
            <w:top w:w="0" w:type="dxa"/>
            <w:bottom w:w="0" w:type="dxa"/>
          </w:tblCellMar>
        </w:tblPrEx>
        <w:tc>
          <w:tcPr>
            <w:tcW w:w="3968" w:type="dxa"/>
            <w:tcBorders>
              <w:top w:val="nil"/>
              <w:left w:val="nil"/>
              <w:bottom w:val="nil"/>
              <w:right w:val="single" w:sz="4" w:space="0" w:color="auto"/>
            </w:tcBorders>
            <w:vAlign w:val="center"/>
          </w:tcPr>
          <w:p w:rsidR="00D05304" w:rsidRPr="00F11DDA" w:rsidRDefault="00D05304" w:rsidP="00D05304">
            <w:pPr>
              <w:pStyle w:val="Style"/>
              <w:ind w:left="0" w:right="0" w:firstLine="0"/>
              <w:jc w:val="left"/>
            </w:pPr>
            <w:r w:rsidRPr="00F11DDA">
              <w:t>и възраст</w:t>
            </w:r>
          </w:p>
        </w:tc>
        <w:tc>
          <w:tcPr>
            <w:tcW w:w="2267" w:type="dxa"/>
            <w:gridSpan w:val="2"/>
            <w:tcBorders>
              <w:top w:val="nil"/>
              <w:left w:val="nil"/>
              <w:bottom w:val="nil"/>
              <w:right w:val="single" w:sz="4" w:space="0" w:color="auto"/>
            </w:tcBorders>
            <w:vAlign w:val="center"/>
          </w:tcPr>
          <w:p w:rsidR="00D05304" w:rsidRPr="00F11DDA" w:rsidRDefault="00D05304" w:rsidP="00D05304">
            <w:pPr>
              <w:pStyle w:val="Style"/>
              <w:ind w:left="0" w:right="0" w:firstLine="0"/>
              <w:jc w:val="center"/>
            </w:pPr>
            <w:r w:rsidRPr="00F11DDA">
              <w:t>групово</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индивидуално</w:t>
            </w:r>
          </w:p>
        </w:tc>
      </w:tr>
      <w:tr w:rsidR="00D05304" w:rsidRPr="00F11DDA">
        <w:tblPrEx>
          <w:tblCellMar>
            <w:top w:w="0" w:type="dxa"/>
            <w:bottom w:w="0" w:type="dxa"/>
          </w:tblCellMar>
        </w:tblPrEx>
        <w:tc>
          <w:tcPr>
            <w:tcW w:w="3968" w:type="dxa"/>
            <w:tcBorders>
              <w:top w:val="nil"/>
              <w:left w:val="nil"/>
              <w:bottom w:val="single" w:sz="4" w:space="0" w:color="auto"/>
              <w:right w:val="single" w:sz="4" w:space="0" w:color="auto"/>
            </w:tcBorders>
            <w:vAlign w:val="center"/>
          </w:tcPr>
          <w:p w:rsidR="00D05304" w:rsidRPr="00F11DDA" w:rsidRDefault="00D05304" w:rsidP="00D05304">
            <w:pPr>
              <w:pStyle w:val="Style"/>
              <w:ind w:left="0" w:right="0" w:firstLine="0"/>
              <w:jc w:val="left"/>
            </w:pPr>
            <w:r w:rsidRPr="00F11DDA">
              <w:t>на животните</w:t>
            </w:r>
          </w:p>
        </w:tc>
        <w:tc>
          <w:tcPr>
            <w:tcW w:w="2267" w:type="dxa"/>
            <w:gridSpan w:val="2"/>
            <w:tcBorders>
              <w:top w:val="nil"/>
              <w:left w:val="nil"/>
              <w:bottom w:val="single" w:sz="4" w:space="0" w:color="auto"/>
              <w:right w:val="single" w:sz="4" w:space="0" w:color="auto"/>
            </w:tcBorders>
            <w:vAlign w:val="center"/>
          </w:tcPr>
          <w:p w:rsidR="00D05304" w:rsidRPr="00F11DDA" w:rsidRDefault="00D05304" w:rsidP="00D05304">
            <w:pPr>
              <w:pStyle w:val="Style"/>
              <w:ind w:left="0" w:right="0" w:firstLine="0"/>
              <w:jc w:val="center"/>
            </w:pPr>
            <w:r w:rsidRPr="00F11DDA">
              <w:t>в бокс</w:t>
            </w:r>
          </w:p>
        </w:tc>
        <w:tc>
          <w:tcPr>
            <w:tcW w:w="2268" w:type="dxa"/>
            <w:gridSpan w:val="2"/>
            <w:tcBorders>
              <w:top w:val="nil"/>
              <w:left w:val="nil"/>
              <w:bottom w:val="single" w:sz="4" w:space="0" w:color="auto"/>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1. Нерези:</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а) пепиниери </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7,00</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б) пробници</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2,50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4,00</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2. Незаплодени и ремонтни свине</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1,80 - 2,00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1,20 - 1,30</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3. Бременни свине(*)</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2,00 - 2,25</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1,20 - 1,30</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4. Свине майки с прасета</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3,70 - 4,10</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5. Подрастващи прасета и прасета за угояване:</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а) 30 до 50 kg</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0,42</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б) 50 до 80 kg</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0,60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в) 80 до 110 kg</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0,80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г) над 110 kg</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1,00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6. Ремонтни мъжки и женски прасета</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0,80 - 1,00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7. За вътрешни дворчета:</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а) бременни и разплодни свине</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2,00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б) нерези</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10,00</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968"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_______________________</w:t>
            </w:r>
          </w:p>
        </w:tc>
        <w:tc>
          <w:tcPr>
            <w:tcW w:w="2267"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2268" w:type="dxa"/>
            <w:gridSpan w:val="2"/>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bl>
    <w:p w:rsidR="00D05304" w:rsidRPr="00F11DDA" w:rsidRDefault="00D05304" w:rsidP="00D05304">
      <w:pPr>
        <w:pStyle w:val="Style"/>
        <w:ind w:left="0" w:firstLine="0"/>
      </w:pPr>
    </w:p>
    <w:p w:rsidR="00D05304" w:rsidRPr="00F11DDA" w:rsidRDefault="00D05304" w:rsidP="00D05304">
      <w:pPr>
        <w:pStyle w:val="Style"/>
        <w:ind w:left="0" w:firstLine="0"/>
      </w:pPr>
    </w:p>
    <w:p w:rsidR="00D05304" w:rsidRPr="00F11DDA" w:rsidRDefault="00D05304" w:rsidP="00D05304">
      <w:pPr>
        <w:pStyle w:val="Style"/>
        <w:ind w:left="0" w:firstLine="0"/>
      </w:pPr>
    </w:p>
    <w:p w:rsidR="00D05304" w:rsidRPr="00F11DDA" w:rsidRDefault="00D05304" w:rsidP="00D05304">
      <w:pPr>
        <w:pStyle w:val="Style"/>
        <w:ind w:left="0" w:firstLine="0"/>
      </w:pPr>
      <w:r w:rsidRPr="00F11DDA">
        <w:t>Изисквания към параметрите на жизнената среда за отглеждате на еднокопитни</w:t>
      </w:r>
    </w:p>
    <w:p w:rsidR="00D05304" w:rsidRPr="00F11DDA" w:rsidRDefault="00D05304" w:rsidP="00D05304">
      <w:pPr>
        <w:pStyle w:val="Style"/>
      </w:pPr>
    </w:p>
    <w:p w:rsidR="00D05304" w:rsidRPr="00F11DDA" w:rsidRDefault="00D05304" w:rsidP="00D05304">
      <w:pPr>
        <w:pStyle w:val="Style"/>
        <w:spacing w:after="400"/>
        <w:ind w:left="0" w:firstLine="0"/>
      </w:pPr>
      <w:r w:rsidRPr="00F11DDA">
        <w:t>1. Индивидуалните боксове по категории имат следните размери (в cm):</w:t>
      </w:r>
    </w:p>
    <w:tbl>
      <w:tblPr>
        <w:tblW w:w="0" w:type="auto"/>
        <w:tblInd w:w="58" w:type="dxa"/>
        <w:tblLayout w:type="fixed"/>
        <w:tblCellMar>
          <w:left w:w="58" w:type="dxa"/>
          <w:right w:w="58" w:type="dxa"/>
        </w:tblCellMar>
        <w:tblLook w:val="0000"/>
      </w:tblPr>
      <w:tblGrid>
        <w:gridCol w:w="3401"/>
        <w:gridCol w:w="1700"/>
        <w:gridCol w:w="1700"/>
      </w:tblGrid>
      <w:tr w:rsidR="00D05304" w:rsidRPr="00F11DDA">
        <w:tblPrEx>
          <w:tblCellMar>
            <w:top w:w="0" w:type="dxa"/>
            <w:bottom w:w="0" w:type="dxa"/>
          </w:tblCellMar>
        </w:tblPrEx>
        <w:tc>
          <w:tcPr>
            <w:tcW w:w="3401" w:type="dxa"/>
            <w:tcBorders>
              <w:top w:val="single" w:sz="4" w:space="0" w:color="auto"/>
              <w:left w:val="nil"/>
              <w:bottom w:val="single" w:sz="4" w:space="0" w:color="auto"/>
              <w:right w:val="single" w:sz="4" w:space="0" w:color="auto"/>
            </w:tcBorders>
            <w:vAlign w:val="center"/>
          </w:tcPr>
          <w:p w:rsidR="00D05304" w:rsidRPr="00F11DDA" w:rsidRDefault="00D05304" w:rsidP="00D05304">
            <w:pPr>
              <w:pStyle w:val="Style"/>
              <w:ind w:left="0" w:right="0" w:firstLine="0"/>
              <w:jc w:val="left"/>
            </w:pPr>
            <w:r w:rsidRPr="00F11DDA">
              <w:t xml:space="preserve"> </w:t>
            </w:r>
          </w:p>
        </w:tc>
        <w:tc>
          <w:tcPr>
            <w:tcW w:w="1700" w:type="dxa"/>
            <w:tcBorders>
              <w:top w:val="single" w:sz="4" w:space="0" w:color="auto"/>
              <w:left w:val="nil"/>
              <w:bottom w:val="single" w:sz="4" w:space="0" w:color="auto"/>
              <w:right w:val="single" w:sz="4" w:space="0" w:color="auto"/>
            </w:tcBorders>
            <w:vAlign w:val="center"/>
          </w:tcPr>
          <w:p w:rsidR="00D05304" w:rsidRPr="00F11DDA" w:rsidRDefault="00D05304" w:rsidP="00D05304">
            <w:pPr>
              <w:pStyle w:val="Style"/>
              <w:ind w:left="0" w:right="0" w:firstLine="0"/>
              <w:jc w:val="center"/>
            </w:pPr>
            <w:r w:rsidRPr="00F11DDA">
              <w:t>Дължина</w:t>
            </w:r>
          </w:p>
        </w:tc>
        <w:tc>
          <w:tcPr>
            <w:tcW w:w="1700" w:type="dxa"/>
            <w:tcBorders>
              <w:top w:val="single" w:sz="4" w:space="0" w:color="auto"/>
              <w:left w:val="nil"/>
              <w:bottom w:val="single" w:sz="4" w:space="0" w:color="auto"/>
              <w:right w:val="nil"/>
            </w:tcBorders>
            <w:vAlign w:val="center"/>
          </w:tcPr>
          <w:p w:rsidR="00D05304" w:rsidRPr="00F11DDA" w:rsidRDefault="00D05304" w:rsidP="00D05304">
            <w:pPr>
              <w:pStyle w:val="Style"/>
              <w:ind w:left="0" w:right="0" w:firstLine="0"/>
              <w:jc w:val="center"/>
            </w:pPr>
            <w:r w:rsidRPr="00F11DDA">
              <w:t>Широчина</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Жребци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360</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360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Коне в тренинг</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360</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340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Кобили с кончета</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360</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360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Жребчета от 1-до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3-годишна възраст</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280</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280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Жребчета от 6-месечна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r w:rsidR="00D05304" w:rsidRPr="00F11DDA">
        <w:tblPrEx>
          <w:tblCellMar>
            <w:top w:w="0" w:type="dxa"/>
            <w:bottom w:w="0" w:type="dxa"/>
          </w:tblCellMar>
        </w:tblPrEx>
        <w:tc>
          <w:tcPr>
            <w:tcW w:w="3401" w:type="dxa"/>
            <w:tcBorders>
              <w:top w:val="nil"/>
              <w:left w:val="nil"/>
              <w:bottom w:val="single" w:sz="4" w:space="0" w:color="auto"/>
              <w:right w:val="nil"/>
            </w:tcBorders>
            <w:vAlign w:val="center"/>
          </w:tcPr>
          <w:p w:rsidR="00D05304" w:rsidRPr="00F11DDA" w:rsidRDefault="00D05304" w:rsidP="00D05304">
            <w:pPr>
              <w:pStyle w:val="Style"/>
              <w:ind w:left="0" w:right="0" w:firstLine="0"/>
              <w:jc w:val="left"/>
            </w:pPr>
            <w:r w:rsidRPr="00F11DDA">
              <w:t>до 1-годишна възраст</w:t>
            </w:r>
          </w:p>
        </w:tc>
        <w:tc>
          <w:tcPr>
            <w:tcW w:w="1700" w:type="dxa"/>
            <w:tcBorders>
              <w:top w:val="nil"/>
              <w:left w:val="nil"/>
              <w:bottom w:val="single" w:sz="4" w:space="0" w:color="auto"/>
              <w:right w:val="nil"/>
            </w:tcBorders>
            <w:vAlign w:val="center"/>
          </w:tcPr>
          <w:p w:rsidR="00D05304" w:rsidRPr="00F11DDA" w:rsidRDefault="00D05304" w:rsidP="00D05304">
            <w:pPr>
              <w:pStyle w:val="Style"/>
              <w:ind w:left="0" w:right="0" w:firstLine="0"/>
              <w:jc w:val="center"/>
            </w:pPr>
            <w:r w:rsidRPr="00F11DDA">
              <w:t>250</w:t>
            </w:r>
          </w:p>
        </w:tc>
        <w:tc>
          <w:tcPr>
            <w:tcW w:w="1700" w:type="dxa"/>
            <w:tcBorders>
              <w:top w:val="nil"/>
              <w:left w:val="nil"/>
              <w:bottom w:val="single" w:sz="4" w:space="0" w:color="auto"/>
              <w:right w:val="nil"/>
            </w:tcBorders>
            <w:vAlign w:val="center"/>
          </w:tcPr>
          <w:p w:rsidR="00D05304" w:rsidRPr="00F11DDA" w:rsidRDefault="00D05304" w:rsidP="00D05304">
            <w:pPr>
              <w:pStyle w:val="Style"/>
              <w:ind w:left="0" w:right="0" w:firstLine="0"/>
              <w:jc w:val="center"/>
            </w:pPr>
            <w:r w:rsidRPr="00F11DDA">
              <w:t>130</w:t>
            </w:r>
          </w:p>
        </w:tc>
      </w:tr>
      <w:tr w:rsidR="00D05304" w:rsidRPr="00F11DDA">
        <w:tblPrEx>
          <w:tblCellMar>
            <w:top w:w="0" w:type="dxa"/>
            <w:bottom w:w="0" w:type="dxa"/>
          </w:tblCellMar>
        </w:tblPrEx>
        <w:tc>
          <w:tcPr>
            <w:tcW w:w="3401" w:type="dxa"/>
            <w:tcBorders>
              <w:top w:val="nil"/>
              <w:left w:val="nil"/>
              <w:bottom w:val="nil"/>
              <w:right w:val="nil"/>
            </w:tcBorders>
            <w:vAlign w:val="center"/>
          </w:tcPr>
          <w:p w:rsidR="00D05304" w:rsidRPr="00F11DDA" w:rsidRDefault="00D05304" w:rsidP="00D05304">
            <w:pPr>
              <w:pStyle w:val="Style"/>
              <w:ind w:left="0" w:right="0" w:firstLine="0"/>
              <w:jc w:val="left"/>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c>
          <w:tcPr>
            <w:tcW w:w="1700" w:type="dxa"/>
            <w:tcBorders>
              <w:top w:val="nil"/>
              <w:left w:val="nil"/>
              <w:bottom w:val="nil"/>
              <w:right w:val="nil"/>
            </w:tcBorders>
            <w:vAlign w:val="center"/>
          </w:tcPr>
          <w:p w:rsidR="00D05304" w:rsidRPr="00F11DDA" w:rsidRDefault="00D05304" w:rsidP="00D05304">
            <w:pPr>
              <w:pStyle w:val="Style"/>
              <w:ind w:left="0" w:right="0" w:firstLine="0"/>
              <w:jc w:val="center"/>
            </w:pPr>
            <w:r w:rsidRPr="00F11DDA">
              <w:t xml:space="preserve"> </w:t>
            </w:r>
          </w:p>
        </w:tc>
      </w:tr>
    </w:tbl>
    <w:p w:rsidR="00D05304" w:rsidRDefault="00D05304">
      <w:pPr>
        <w:tabs>
          <w:tab w:val="left" w:pos="567"/>
          <w:tab w:val="left" w:pos="993"/>
        </w:tabs>
        <w:jc w:val="both"/>
      </w:pPr>
    </w:p>
    <w:p w:rsidR="002750E2" w:rsidRDefault="002750E2">
      <w:pPr>
        <w:tabs>
          <w:tab w:val="left" w:pos="567"/>
          <w:tab w:val="left" w:pos="993"/>
        </w:tabs>
        <w:jc w:val="both"/>
      </w:pPr>
    </w:p>
    <w:sectPr w:rsidR="002750E2" w:rsidSect="00DA1054">
      <w:footerReference w:type="default" r:id="rId7"/>
      <w:pgSz w:w="11906" w:h="16838"/>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4A" w:rsidRDefault="0054424A" w:rsidP="00A1540A">
      <w:r>
        <w:separator/>
      </w:r>
    </w:p>
  </w:endnote>
  <w:endnote w:type="continuationSeparator" w:id="0">
    <w:p w:rsidR="0054424A" w:rsidRDefault="0054424A" w:rsidP="00A15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Heba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10;ew Roma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10;w 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88" w:rsidRPr="00A1540A" w:rsidRDefault="00F66C88" w:rsidP="00A1540A">
    <w:pPr>
      <w:pStyle w:val="ac"/>
      <w:jc w:val="right"/>
      <w:rPr>
        <w:color w:val="808080"/>
        <w:sz w:val="20"/>
        <w:szCs w:val="20"/>
      </w:rPr>
    </w:pPr>
    <w:r w:rsidRPr="00A1540A">
      <w:rPr>
        <w:color w:val="808080"/>
        <w:sz w:val="20"/>
        <w:szCs w:val="20"/>
      </w:rPr>
      <w:t xml:space="preserve">Страница </w:t>
    </w:r>
    <w:r w:rsidRPr="00A1540A">
      <w:rPr>
        <w:b/>
        <w:color w:val="808080"/>
        <w:sz w:val="20"/>
        <w:szCs w:val="20"/>
      </w:rPr>
      <w:fldChar w:fldCharType="begin"/>
    </w:r>
    <w:r w:rsidRPr="00A1540A">
      <w:rPr>
        <w:b/>
        <w:color w:val="808080"/>
        <w:sz w:val="20"/>
        <w:szCs w:val="20"/>
      </w:rPr>
      <w:instrText>PAGE</w:instrText>
    </w:r>
    <w:r w:rsidRPr="00A1540A">
      <w:rPr>
        <w:b/>
        <w:color w:val="808080"/>
        <w:sz w:val="20"/>
        <w:szCs w:val="20"/>
      </w:rPr>
      <w:fldChar w:fldCharType="separate"/>
    </w:r>
    <w:r w:rsidR="00805E04">
      <w:rPr>
        <w:b/>
        <w:noProof/>
        <w:color w:val="808080"/>
        <w:sz w:val="20"/>
        <w:szCs w:val="20"/>
      </w:rPr>
      <w:t>17</w:t>
    </w:r>
    <w:r w:rsidRPr="00A1540A">
      <w:rPr>
        <w:b/>
        <w:color w:val="808080"/>
        <w:sz w:val="20"/>
        <w:szCs w:val="20"/>
      </w:rPr>
      <w:fldChar w:fldCharType="end"/>
    </w:r>
    <w:r w:rsidRPr="00A1540A">
      <w:rPr>
        <w:color w:val="808080"/>
        <w:sz w:val="20"/>
        <w:szCs w:val="20"/>
      </w:rPr>
      <w:t xml:space="preserve"> от </w:t>
    </w:r>
    <w:r w:rsidRPr="00A1540A">
      <w:rPr>
        <w:b/>
        <w:color w:val="808080"/>
        <w:sz w:val="20"/>
        <w:szCs w:val="20"/>
      </w:rPr>
      <w:fldChar w:fldCharType="begin"/>
    </w:r>
    <w:r w:rsidRPr="00A1540A">
      <w:rPr>
        <w:b/>
        <w:color w:val="808080"/>
        <w:sz w:val="20"/>
        <w:szCs w:val="20"/>
      </w:rPr>
      <w:instrText>NUMPAGES</w:instrText>
    </w:r>
    <w:r w:rsidRPr="00A1540A">
      <w:rPr>
        <w:b/>
        <w:color w:val="808080"/>
        <w:sz w:val="20"/>
        <w:szCs w:val="20"/>
      </w:rPr>
      <w:fldChar w:fldCharType="separate"/>
    </w:r>
    <w:r w:rsidR="00805E04">
      <w:rPr>
        <w:b/>
        <w:noProof/>
        <w:color w:val="808080"/>
        <w:sz w:val="20"/>
        <w:szCs w:val="20"/>
      </w:rPr>
      <w:t>17</w:t>
    </w:r>
    <w:r w:rsidRPr="00A1540A">
      <w:rPr>
        <w:b/>
        <w:color w:val="808080"/>
        <w:sz w:val="20"/>
        <w:szCs w:val="20"/>
      </w:rPr>
      <w:fldChar w:fldCharType="end"/>
    </w:r>
  </w:p>
  <w:p w:rsidR="00F66C88" w:rsidRPr="00A1540A" w:rsidRDefault="00F66C88">
    <w:pPr>
      <w:pStyle w:val="ac"/>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4A" w:rsidRDefault="0054424A" w:rsidP="00A1540A">
      <w:r>
        <w:separator/>
      </w:r>
    </w:p>
  </w:footnote>
  <w:footnote w:type="continuationSeparator" w:id="0">
    <w:p w:rsidR="0054424A" w:rsidRDefault="0054424A" w:rsidP="00A15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D83"/>
    <w:multiLevelType w:val="hybridMultilevel"/>
    <w:tmpl w:val="62A01D2E"/>
    <w:lvl w:ilvl="0" w:tplc="00CE5FD8">
      <w:start w:val="1"/>
      <w:numFmt w:val="decimal"/>
      <w:lvlText w:val="%1."/>
      <w:lvlJc w:val="left"/>
      <w:pPr>
        <w:tabs>
          <w:tab w:val="num" w:pos="1140"/>
        </w:tabs>
        <w:ind w:left="1140" w:hanging="690"/>
      </w:pPr>
      <w:rPr>
        <w:rFonts w:hint="default"/>
      </w:rPr>
    </w:lvl>
    <w:lvl w:ilvl="1" w:tplc="04020019" w:tentative="1">
      <w:start w:val="1"/>
      <w:numFmt w:val="lowerLetter"/>
      <w:lvlText w:val="%2."/>
      <w:lvlJc w:val="left"/>
      <w:pPr>
        <w:tabs>
          <w:tab w:val="num" w:pos="1530"/>
        </w:tabs>
        <w:ind w:left="1530" w:hanging="360"/>
      </w:pPr>
    </w:lvl>
    <w:lvl w:ilvl="2" w:tplc="0402001B" w:tentative="1">
      <w:start w:val="1"/>
      <w:numFmt w:val="lowerRoman"/>
      <w:lvlText w:val="%3."/>
      <w:lvlJc w:val="right"/>
      <w:pPr>
        <w:tabs>
          <w:tab w:val="num" w:pos="2250"/>
        </w:tabs>
        <w:ind w:left="2250" w:hanging="180"/>
      </w:pPr>
    </w:lvl>
    <w:lvl w:ilvl="3" w:tplc="0402000F" w:tentative="1">
      <w:start w:val="1"/>
      <w:numFmt w:val="decimal"/>
      <w:lvlText w:val="%4."/>
      <w:lvlJc w:val="left"/>
      <w:pPr>
        <w:tabs>
          <w:tab w:val="num" w:pos="2970"/>
        </w:tabs>
        <w:ind w:left="2970" w:hanging="360"/>
      </w:pPr>
    </w:lvl>
    <w:lvl w:ilvl="4" w:tplc="04020019" w:tentative="1">
      <w:start w:val="1"/>
      <w:numFmt w:val="lowerLetter"/>
      <w:lvlText w:val="%5."/>
      <w:lvlJc w:val="left"/>
      <w:pPr>
        <w:tabs>
          <w:tab w:val="num" w:pos="3690"/>
        </w:tabs>
        <w:ind w:left="3690" w:hanging="360"/>
      </w:pPr>
    </w:lvl>
    <w:lvl w:ilvl="5" w:tplc="0402001B" w:tentative="1">
      <w:start w:val="1"/>
      <w:numFmt w:val="lowerRoman"/>
      <w:lvlText w:val="%6."/>
      <w:lvlJc w:val="right"/>
      <w:pPr>
        <w:tabs>
          <w:tab w:val="num" w:pos="4410"/>
        </w:tabs>
        <w:ind w:left="4410" w:hanging="180"/>
      </w:pPr>
    </w:lvl>
    <w:lvl w:ilvl="6" w:tplc="0402000F" w:tentative="1">
      <w:start w:val="1"/>
      <w:numFmt w:val="decimal"/>
      <w:lvlText w:val="%7."/>
      <w:lvlJc w:val="left"/>
      <w:pPr>
        <w:tabs>
          <w:tab w:val="num" w:pos="5130"/>
        </w:tabs>
        <w:ind w:left="5130" w:hanging="360"/>
      </w:pPr>
    </w:lvl>
    <w:lvl w:ilvl="7" w:tplc="04020019" w:tentative="1">
      <w:start w:val="1"/>
      <w:numFmt w:val="lowerLetter"/>
      <w:lvlText w:val="%8."/>
      <w:lvlJc w:val="left"/>
      <w:pPr>
        <w:tabs>
          <w:tab w:val="num" w:pos="5850"/>
        </w:tabs>
        <w:ind w:left="5850" w:hanging="360"/>
      </w:pPr>
    </w:lvl>
    <w:lvl w:ilvl="8" w:tplc="0402001B" w:tentative="1">
      <w:start w:val="1"/>
      <w:numFmt w:val="lowerRoman"/>
      <w:lvlText w:val="%9."/>
      <w:lvlJc w:val="right"/>
      <w:pPr>
        <w:tabs>
          <w:tab w:val="num" w:pos="6570"/>
        </w:tabs>
        <w:ind w:left="6570" w:hanging="180"/>
      </w:pPr>
    </w:lvl>
  </w:abstractNum>
  <w:abstractNum w:abstractNumId="1">
    <w:nsid w:val="11285759"/>
    <w:multiLevelType w:val="hybridMultilevel"/>
    <w:tmpl w:val="3E20B054"/>
    <w:lvl w:ilvl="0" w:tplc="0360BB68">
      <w:start w:val="1"/>
      <w:numFmt w:val="decimal"/>
      <w:lvlText w:val="%1."/>
      <w:lvlJc w:val="left"/>
      <w:pPr>
        <w:tabs>
          <w:tab w:val="num" w:pos="1065"/>
        </w:tabs>
        <w:ind w:left="1065" w:hanging="360"/>
      </w:pPr>
      <w:rPr>
        <w:rFonts w:hint="default"/>
        <w:color w:val="auto"/>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
    <w:nsid w:val="18231E05"/>
    <w:multiLevelType w:val="hybridMultilevel"/>
    <w:tmpl w:val="BD4CB4EA"/>
    <w:lvl w:ilvl="0" w:tplc="A37C693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21295F4D"/>
    <w:multiLevelType w:val="singleLevel"/>
    <w:tmpl w:val="5B8EE880"/>
    <w:lvl w:ilvl="0">
      <w:start w:val="1"/>
      <w:numFmt w:val="decimal"/>
      <w:lvlText w:val="%1."/>
      <w:lvlJc w:val="left"/>
      <w:pPr>
        <w:tabs>
          <w:tab w:val="num" w:pos="1080"/>
        </w:tabs>
        <w:ind w:left="1080" w:hanging="360"/>
      </w:pPr>
    </w:lvl>
  </w:abstractNum>
  <w:abstractNum w:abstractNumId="4">
    <w:nsid w:val="26F545F1"/>
    <w:multiLevelType w:val="hybridMultilevel"/>
    <w:tmpl w:val="991892E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46C24A90"/>
    <w:multiLevelType w:val="singleLevel"/>
    <w:tmpl w:val="5B8EE880"/>
    <w:lvl w:ilvl="0">
      <w:start w:val="1"/>
      <w:numFmt w:val="decimal"/>
      <w:lvlText w:val="%1."/>
      <w:lvlJc w:val="left"/>
      <w:pPr>
        <w:tabs>
          <w:tab w:val="num" w:pos="1080"/>
        </w:tabs>
        <w:ind w:left="1080" w:hanging="360"/>
      </w:pPr>
    </w:lvl>
  </w:abstractNum>
  <w:abstractNum w:abstractNumId="6">
    <w:nsid w:val="532169BB"/>
    <w:multiLevelType w:val="hybridMultilevel"/>
    <w:tmpl w:val="A2CC0A9A"/>
    <w:lvl w:ilvl="0" w:tplc="FFFFFFFF">
      <w:start w:val="1"/>
      <w:numFmt w:val="decimal"/>
      <w:lvlText w:val="%1."/>
      <w:lvlJc w:val="left"/>
      <w:pPr>
        <w:tabs>
          <w:tab w:val="num" w:pos="1350"/>
        </w:tabs>
        <w:ind w:left="1350" w:hanging="360"/>
      </w:pPr>
      <w:rPr>
        <w:rFonts w:hint="default"/>
        <w:color w:val="auto"/>
      </w:rPr>
    </w:lvl>
    <w:lvl w:ilvl="1" w:tplc="FFFFFFFF">
      <w:start w:val="4"/>
      <w:numFmt w:val="bullet"/>
      <w:lvlText w:val="-"/>
      <w:lvlJc w:val="left"/>
      <w:pPr>
        <w:tabs>
          <w:tab w:val="num" w:pos="2070"/>
        </w:tabs>
        <w:ind w:left="2070" w:hanging="360"/>
      </w:pPr>
      <w:rPr>
        <w:rFonts w:ascii="Times New Roman" w:eastAsia="Times New Roman" w:hAnsi="Times New Roman" w:cs="Times New Roman" w:hint="default"/>
      </w:r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7">
    <w:nsid w:val="576868D3"/>
    <w:multiLevelType w:val="multilevel"/>
    <w:tmpl w:val="AFD4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C743F"/>
    <w:multiLevelType w:val="hybridMultilevel"/>
    <w:tmpl w:val="7C3440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72417318"/>
    <w:multiLevelType w:val="hybridMultilevel"/>
    <w:tmpl w:val="5386922A"/>
    <w:lvl w:ilvl="0" w:tplc="A0B48BA8">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C7F5ADC"/>
    <w:multiLevelType w:val="hybridMultilevel"/>
    <w:tmpl w:val="D0225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3"/>
    <w:lvlOverride w:ilvl="0">
      <w:startOverride w:val="1"/>
    </w:lvlOverride>
  </w:num>
  <w:num w:numId="7">
    <w:abstractNumId w:val="5"/>
    <w:lvlOverride w:ilvl="0">
      <w:startOverride w:val="1"/>
    </w:lvlOverride>
  </w:num>
  <w:num w:numId="8">
    <w:abstractNumId w:val="0"/>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F2A80"/>
    <w:rsid w:val="000056BC"/>
    <w:rsid w:val="00015651"/>
    <w:rsid w:val="000214D5"/>
    <w:rsid w:val="00021A6A"/>
    <w:rsid w:val="00026725"/>
    <w:rsid w:val="00065DB9"/>
    <w:rsid w:val="000B0E50"/>
    <w:rsid w:val="000F7116"/>
    <w:rsid w:val="00106723"/>
    <w:rsid w:val="00124657"/>
    <w:rsid w:val="00125394"/>
    <w:rsid w:val="00126364"/>
    <w:rsid w:val="00126479"/>
    <w:rsid w:val="00126FA7"/>
    <w:rsid w:val="00132FFF"/>
    <w:rsid w:val="0015245F"/>
    <w:rsid w:val="001557C2"/>
    <w:rsid w:val="00161A0F"/>
    <w:rsid w:val="001A29F2"/>
    <w:rsid w:val="001B3827"/>
    <w:rsid w:val="001B5C2D"/>
    <w:rsid w:val="001D206C"/>
    <w:rsid w:val="001D2C4C"/>
    <w:rsid w:val="001F3EA0"/>
    <w:rsid w:val="001F4D22"/>
    <w:rsid w:val="001F50BC"/>
    <w:rsid w:val="0021560E"/>
    <w:rsid w:val="00216F3D"/>
    <w:rsid w:val="00224F5C"/>
    <w:rsid w:val="002274D5"/>
    <w:rsid w:val="00241BD2"/>
    <w:rsid w:val="002750E2"/>
    <w:rsid w:val="00284A8C"/>
    <w:rsid w:val="002A0685"/>
    <w:rsid w:val="002A7439"/>
    <w:rsid w:val="002A7FAF"/>
    <w:rsid w:val="002B3E5E"/>
    <w:rsid w:val="002C6FEA"/>
    <w:rsid w:val="002D284B"/>
    <w:rsid w:val="002D356B"/>
    <w:rsid w:val="002F281E"/>
    <w:rsid w:val="00306492"/>
    <w:rsid w:val="00313456"/>
    <w:rsid w:val="00314846"/>
    <w:rsid w:val="00322408"/>
    <w:rsid w:val="00322BE7"/>
    <w:rsid w:val="003237CB"/>
    <w:rsid w:val="00327D03"/>
    <w:rsid w:val="00345722"/>
    <w:rsid w:val="00352F6D"/>
    <w:rsid w:val="00367E03"/>
    <w:rsid w:val="00397A17"/>
    <w:rsid w:val="003A4238"/>
    <w:rsid w:val="003D0969"/>
    <w:rsid w:val="003D39A2"/>
    <w:rsid w:val="003E0958"/>
    <w:rsid w:val="003F69F5"/>
    <w:rsid w:val="00401143"/>
    <w:rsid w:val="00426706"/>
    <w:rsid w:val="004337DE"/>
    <w:rsid w:val="00436160"/>
    <w:rsid w:val="00447966"/>
    <w:rsid w:val="00461415"/>
    <w:rsid w:val="00461C9C"/>
    <w:rsid w:val="00474247"/>
    <w:rsid w:val="00494B17"/>
    <w:rsid w:val="004962E3"/>
    <w:rsid w:val="004A3444"/>
    <w:rsid w:val="004B208B"/>
    <w:rsid w:val="004D7EF0"/>
    <w:rsid w:val="004F33F6"/>
    <w:rsid w:val="00505F42"/>
    <w:rsid w:val="00513541"/>
    <w:rsid w:val="005234C8"/>
    <w:rsid w:val="00525C4E"/>
    <w:rsid w:val="00526C82"/>
    <w:rsid w:val="0054424A"/>
    <w:rsid w:val="005671CB"/>
    <w:rsid w:val="005951AA"/>
    <w:rsid w:val="005B501F"/>
    <w:rsid w:val="005E023D"/>
    <w:rsid w:val="005E1227"/>
    <w:rsid w:val="00611052"/>
    <w:rsid w:val="006145D9"/>
    <w:rsid w:val="006161FE"/>
    <w:rsid w:val="00625CCC"/>
    <w:rsid w:val="00651EFD"/>
    <w:rsid w:val="00655B49"/>
    <w:rsid w:val="0066036F"/>
    <w:rsid w:val="00687811"/>
    <w:rsid w:val="006949DA"/>
    <w:rsid w:val="006D37AC"/>
    <w:rsid w:val="006F0DDA"/>
    <w:rsid w:val="0070136A"/>
    <w:rsid w:val="00705CB4"/>
    <w:rsid w:val="007079DC"/>
    <w:rsid w:val="007128ED"/>
    <w:rsid w:val="00730C1C"/>
    <w:rsid w:val="00736886"/>
    <w:rsid w:val="00743955"/>
    <w:rsid w:val="00747D0E"/>
    <w:rsid w:val="007557D7"/>
    <w:rsid w:val="0075679F"/>
    <w:rsid w:val="00764AE7"/>
    <w:rsid w:val="00777B02"/>
    <w:rsid w:val="00786075"/>
    <w:rsid w:val="007C4F45"/>
    <w:rsid w:val="007C7A2F"/>
    <w:rsid w:val="007D34B2"/>
    <w:rsid w:val="007D6F0B"/>
    <w:rsid w:val="007E6C44"/>
    <w:rsid w:val="0080081F"/>
    <w:rsid w:val="00805E04"/>
    <w:rsid w:val="00811885"/>
    <w:rsid w:val="008234C1"/>
    <w:rsid w:val="00843EE8"/>
    <w:rsid w:val="0084458E"/>
    <w:rsid w:val="0084696B"/>
    <w:rsid w:val="00846D25"/>
    <w:rsid w:val="00847435"/>
    <w:rsid w:val="008501A9"/>
    <w:rsid w:val="00853DFC"/>
    <w:rsid w:val="00855DA2"/>
    <w:rsid w:val="00860FB0"/>
    <w:rsid w:val="00886F57"/>
    <w:rsid w:val="00897C67"/>
    <w:rsid w:val="008E2A74"/>
    <w:rsid w:val="008E4120"/>
    <w:rsid w:val="00901A43"/>
    <w:rsid w:val="0090453D"/>
    <w:rsid w:val="00905D41"/>
    <w:rsid w:val="009073C1"/>
    <w:rsid w:val="0091794A"/>
    <w:rsid w:val="0094585A"/>
    <w:rsid w:val="00947EEA"/>
    <w:rsid w:val="00955622"/>
    <w:rsid w:val="00965431"/>
    <w:rsid w:val="00982045"/>
    <w:rsid w:val="00983116"/>
    <w:rsid w:val="00993CF7"/>
    <w:rsid w:val="009B0BAC"/>
    <w:rsid w:val="009B3C6E"/>
    <w:rsid w:val="009B73F1"/>
    <w:rsid w:val="009C1316"/>
    <w:rsid w:val="009C2B00"/>
    <w:rsid w:val="009D1B98"/>
    <w:rsid w:val="009F4089"/>
    <w:rsid w:val="00A14B4A"/>
    <w:rsid w:val="00A1522E"/>
    <w:rsid w:val="00A1540A"/>
    <w:rsid w:val="00A20D0B"/>
    <w:rsid w:val="00A35AA3"/>
    <w:rsid w:val="00A506A3"/>
    <w:rsid w:val="00A70623"/>
    <w:rsid w:val="00A821FD"/>
    <w:rsid w:val="00A85D4C"/>
    <w:rsid w:val="00A9184F"/>
    <w:rsid w:val="00AA49E5"/>
    <w:rsid w:val="00AB7D42"/>
    <w:rsid w:val="00AD38C1"/>
    <w:rsid w:val="00AF3E49"/>
    <w:rsid w:val="00AF5965"/>
    <w:rsid w:val="00B31589"/>
    <w:rsid w:val="00B3439A"/>
    <w:rsid w:val="00B365EE"/>
    <w:rsid w:val="00B517F2"/>
    <w:rsid w:val="00B65B79"/>
    <w:rsid w:val="00B768CC"/>
    <w:rsid w:val="00B77698"/>
    <w:rsid w:val="00B831AB"/>
    <w:rsid w:val="00B970EF"/>
    <w:rsid w:val="00BA4947"/>
    <w:rsid w:val="00BA6E30"/>
    <w:rsid w:val="00BB1C95"/>
    <w:rsid w:val="00BC16CD"/>
    <w:rsid w:val="00BE2EF2"/>
    <w:rsid w:val="00BE648B"/>
    <w:rsid w:val="00C03F8D"/>
    <w:rsid w:val="00C36AF5"/>
    <w:rsid w:val="00C43DAA"/>
    <w:rsid w:val="00C5519F"/>
    <w:rsid w:val="00C70D9F"/>
    <w:rsid w:val="00C7147A"/>
    <w:rsid w:val="00C736B6"/>
    <w:rsid w:val="00C83DCE"/>
    <w:rsid w:val="00CA0AFE"/>
    <w:rsid w:val="00CB4028"/>
    <w:rsid w:val="00CE0593"/>
    <w:rsid w:val="00D05304"/>
    <w:rsid w:val="00D0606B"/>
    <w:rsid w:val="00D075C7"/>
    <w:rsid w:val="00D16A31"/>
    <w:rsid w:val="00D20BA6"/>
    <w:rsid w:val="00D50F22"/>
    <w:rsid w:val="00D574CE"/>
    <w:rsid w:val="00D93BA1"/>
    <w:rsid w:val="00DA1054"/>
    <w:rsid w:val="00DB1F6F"/>
    <w:rsid w:val="00DF2A80"/>
    <w:rsid w:val="00DF5418"/>
    <w:rsid w:val="00E01E80"/>
    <w:rsid w:val="00E2014D"/>
    <w:rsid w:val="00E20828"/>
    <w:rsid w:val="00E2113E"/>
    <w:rsid w:val="00E402DC"/>
    <w:rsid w:val="00E73B55"/>
    <w:rsid w:val="00E84B70"/>
    <w:rsid w:val="00EB0442"/>
    <w:rsid w:val="00EB1A7A"/>
    <w:rsid w:val="00ED5EB6"/>
    <w:rsid w:val="00EF15C2"/>
    <w:rsid w:val="00F02F36"/>
    <w:rsid w:val="00F11DDA"/>
    <w:rsid w:val="00F202BE"/>
    <w:rsid w:val="00F311E4"/>
    <w:rsid w:val="00F4095C"/>
    <w:rsid w:val="00F45751"/>
    <w:rsid w:val="00F66C88"/>
    <w:rsid w:val="00F70C22"/>
    <w:rsid w:val="00F76945"/>
    <w:rsid w:val="00F83F9C"/>
    <w:rsid w:val="00FA2E1F"/>
    <w:rsid w:val="00FA63B4"/>
    <w:rsid w:val="00FC07C1"/>
    <w:rsid w:val="00FC0E39"/>
    <w:rsid w:val="00FC3E2A"/>
    <w:rsid w:val="00FE0CF9"/>
    <w:rsid w:val="00FE7F24"/>
    <w:rsid w:val="00FF41B0"/>
    <w:rsid w:val="00FF50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567"/>
        <w:tab w:val="left" w:pos="993"/>
      </w:tabs>
      <w:overflowPunct w:val="0"/>
      <w:autoSpaceDE w:val="0"/>
      <w:autoSpaceDN w:val="0"/>
      <w:adjustRightInd w:val="0"/>
      <w:jc w:val="center"/>
      <w:textAlignment w:val="baseline"/>
      <w:outlineLvl w:val="0"/>
    </w:pPr>
    <w:rPr>
      <w:rFonts w:ascii="ExcelciorCyr" w:hAnsi="ExcelciorCyr"/>
      <w:szCs w:val="20"/>
      <w:lang w:val="en-GB"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Hebar" w:hAnsi="Hebar"/>
      <w:color w:val="000000"/>
      <w:szCs w:val="20"/>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sz w:val="20"/>
      <w:szCs w:val="20"/>
    </w:rPr>
  </w:style>
  <w:style w:type="paragraph" w:styleId="a4">
    <w:name w:val="Normal (Web)"/>
    <w:basedOn w:val="a"/>
    <w:pPr>
      <w:spacing w:before="100" w:beforeAutospacing="1" w:after="100" w:afterAutospacing="1"/>
    </w:pPr>
  </w:style>
  <w:style w:type="character" w:styleId="a5">
    <w:name w:val="annotation reference"/>
    <w:semiHidden/>
    <w:rPr>
      <w:sz w:val="16"/>
      <w:szCs w:val="16"/>
    </w:rPr>
  </w:style>
  <w:style w:type="paragraph" w:styleId="a6">
    <w:name w:val="annotation text"/>
    <w:basedOn w:val="a"/>
    <w:semiHidden/>
    <w:rPr>
      <w:sz w:val="20"/>
      <w:szCs w:val="20"/>
    </w:rPr>
  </w:style>
  <w:style w:type="paragraph" w:customStyle="1" w:styleId="10">
    <w:name w:val="Предмет на коментар1"/>
    <w:basedOn w:val="a6"/>
    <w:next w:val="a6"/>
    <w:semiHidden/>
    <w:rPr>
      <w:b/>
      <w:bCs/>
    </w:rPr>
  </w:style>
  <w:style w:type="paragraph" w:customStyle="1" w:styleId="11">
    <w:name w:val="Изнесен текст1"/>
    <w:basedOn w:val="a"/>
    <w:semiHidden/>
    <w:rPr>
      <w:rFonts w:ascii="Tahoma" w:hAnsi="Tahoma" w:cs="Tahoma"/>
      <w:sz w:val="16"/>
      <w:szCs w:val="16"/>
    </w:rPr>
  </w:style>
  <w:style w:type="paragraph" w:styleId="2">
    <w:name w:val="Body Text 2"/>
    <w:basedOn w:val="a"/>
    <w:pPr>
      <w:jc w:val="both"/>
    </w:pPr>
    <w:rPr>
      <w:rFonts w:ascii="Verdana" w:hAnsi="Verdana"/>
      <w:color w:val="FF0000"/>
      <w:sz w:val="22"/>
    </w:rPr>
  </w:style>
  <w:style w:type="paragraph" w:styleId="a7">
    <w:name w:val="Body Text Indent"/>
    <w:basedOn w:val="a"/>
    <w:pPr>
      <w:ind w:firstLine="708"/>
      <w:jc w:val="both"/>
    </w:pPr>
    <w:rPr>
      <w:rFonts w:ascii="Verdana" w:hAnsi="Verdana"/>
      <w:color w:val="FF0000"/>
      <w:sz w:val="22"/>
    </w:rPr>
  </w:style>
  <w:style w:type="character" w:customStyle="1" w:styleId="ldef">
    <w:name w:val="ldef"/>
    <w:basedOn w:val="a0"/>
  </w:style>
  <w:style w:type="paragraph" w:styleId="a8">
    <w:name w:val="Plain Text"/>
    <w:basedOn w:val="a"/>
    <w:pPr>
      <w:overflowPunct w:val="0"/>
      <w:autoSpaceDE w:val="0"/>
      <w:autoSpaceDN w:val="0"/>
      <w:adjustRightInd w:val="0"/>
      <w:textAlignment w:val="baseline"/>
    </w:pPr>
    <w:rPr>
      <w:rFonts w:ascii="Courier New" w:hAnsi="Courier New"/>
      <w:sz w:val="20"/>
      <w:szCs w:val="20"/>
      <w:lang w:val="en-GB" w:eastAsia="en-US"/>
    </w:rPr>
  </w:style>
  <w:style w:type="paragraph" w:customStyle="1" w:styleId="firstline">
    <w:name w:val="firstline"/>
    <w:basedOn w:val="a"/>
    <w:pPr>
      <w:spacing w:line="240" w:lineRule="atLeast"/>
      <w:ind w:firstLine="640"/>
      <w:jc w:val="both"/>
    </w:pPr>
    <w:rPr>
      <w:color w:val="000000"/>
    </w:rPr>
  </w:style>
  <w:style w:type="paragraph" w:styleId="3">
    <w:name w:val="Body Text 3"/>
    <w:basedOn w:val="a"/>
    <w:pPr>
      <w:spacing w:after="120"/>
    </w:pPr>
    <w:rPr>
      <w:sz w:val="16"/>
      <w:szCs w:val="16"/>
    </w:rPr>
  </w:style>
  <w:style w:type="paragraph" w:styleId="20">
    <w:name w:val="Body Text Indent 2"/>
    <w:basedOn w:val="a"/>
    <w:pPr>
      <w:ind w:firstLine="708"/>
      <w:jc w:val="both"/>
    </w:pPr>
    <w:rPr>
      <w:sz w:val="28"/>
    </w:rPr>
  </w:style>
  <w:style w:type="paragraph" w:customStyle="1" w:styleId="Style">
    <w:name w:val="Style"/>
    <w:rsid w:val="00D05304"/>
    <w:pPr>
      <w:widowControl w:val="0"/>
      <w:autoSpaceDE w:val="0"/>
      <w:autoSpaceDN w:val="0"/>
      <w:adjustRightInd w:val="0"/>
      <w:ind w:left="140" w:right="140" w:firstLine="840"/>
      <w:jc w:val="both"/>
    </w:pPr>
    <w:rPr>
      <w:sz w:val="24"/>
      <w:szCs w:val="24"/>
    </w:rPr>
  </w:style>
  <w:style w:type="paragraph" w:styleId="a9">
    <w:name w:val="No Spacing"/>
    <w:uiPriority w:val="1"/>
    <w:qFormat/>
    <w:rsid w:val="00DF5418"/>
    <w:pPr>
      <w:jc w:val="both"/>
    </w:pPr>
    <w:rPr>
      <w:rFonts w:eastAsia="Calibri"/>
      <w:sz w:val="24"/>
      <w:szCs w:val="22"/>
      <w:lang w:eastAsia="en-US"/>
    </w:rPr>
  </w:style>
  <w:style w:type="paragraph" w:styleId="aa">
    <w:name w:val="header"/>
    <w:basedOn w:val="a"/>
    <w:link w:val="ab"/>
    <w:uiPriority w:val="99"/>
    <w:semiHidden/>
    <w:unhideWhenUsed/>
    <w:rsid w:val="00A1540A"/>
    <w:pPr>
      <w:tabs>
        <w:tab w:val="center" w:pos="4536"/>
        <w:tab w:val="right" w:pos="9072"/>
      </w:tabs>
    </w:pPr>
  </w:style>
  <w:style w:type="character" w:customStyle="1" w:styleId="ab">
    <w:name w:val="Горен колонтитул Знак"/>
    <w:link w:val="aa"/>
    <w:uiPriority w:val="99"/>
    <w:semiHidden/>
    <w:rsid w:val="00A1540A"/>
    <w:rPr>
      <w:sz w:val="24"/>
      <w:szCs w:val="24"/>
    </w:rPr>
  </w:style>
  <w:style w:type="paragraph" w:styleId="ac">
    <w:name w:val="footer"/>
    <w:basedOn w:val="a"/>
    <w:link w:val="ad"/>
    <w:uiPriority w:val="99"/>
    <w:unhideWhenUsed/>
    <w:rsid w:val="00A1540A"/>
    <w:pPr>
      <w:tabs>
        <w:tab w:val="center" w:pos="4536"/>
        <w:tab w:val="right" w:pos="9072"/>
      </w:tabs>
    </w:pPr>
  </w:style>
  <w:style w:type="character" w:customStyle="1" w:styleId="ad">
    <w:name w:val="Долен колонтитул Знак"/>
    <w:link w:val="ac"/>
    <w:uiPriority w:val="99"/>
    <w:rsid w:val="00A1540A"/>
    <w:rPr>
      <w:sz w:val="24"/>
      <w:szCs w:val="24"/>
    </w:rPr>
  </w:style>
  <w:style w:type="paragraph" w:styleId="ae">
    <w:name w:val="Balloon Text"/>
    <w:basedOn w:val="a"/>
    <w:link w:val="af"/>
    <w:uiPriority w:val="99"/>
    <w:semiHidden/>
    <w:unhideWhenUsed/>
    <w:rsid w:val="002A7FAF"/>
    <w:rPr>
      <w:rFonts w:ascii="Tahoma" w:hAnsi="Tahoma" w:cs="Tahoma"/>
      <w:sz w:val="16"/>
      <w:szCs w:val="16"/>
    </w:rPr>
  </w:style>
  <w:style w:type="character" w:customStyle="1" w:styleId="af">
    <w:name w:val="Изнесен текст Знак"/>
    <w:link w:val="ae"/>
    <w:uiPriority w:val="99"/>
    <w:semiHidden/>
    <w:rsid w:val="002A7FAF"/>
    <w:rPr>
      <w:rFonts w:ascii="Tahoma" w:hAnsi="Tahoma" w:cs="Tahoma"/>
      <w:sz w:val="16"/>
      <w:szCs w:val="16"/>
    </w:rPr>
  </w:style>
  <w:style w:type="paragraph" w:customStyle="1" w:styleId="af0">
    <w:name w:val=" Знак Знак Знак"/>
    <w:basedOn w:val="a"/>
    <w:rsid w:val="00B3439A"/>
    <w:pPr>
      <w:tabs>
        <w:tab w:val="left" w:pos="709"/>
      </w:tabs>
    </w:pPr>
    <w:rPr>
      <w:rFonts w:ascii="Tahoma" w:hAnsi="Tahoma"/>
      <w:snapToGrid w:val="0"/>
      <w:szCs w:val="20"/>
      <w:lang w:val="pl-PL" w:eastAsia="pl-PL"/>
    </w:rPr>
  </w:style>
  <w:style w:type="paragraph" w:styleId="af1">
    <w:name w:val="List Paragraph"/>
    <w:basedOn w:val="a"/>
    <w:uiPriority w:val="34"/>
    <w:qFormat/>
    <w:rsid w:val="00B3439A"/>
    <w:pPr>
      <w:spacing w:after="200" w:line="276" w:lineRule="auto"/>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9429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5851</Words>
  <Characters>33356</Characters>
  <Application>Microsoft Office Word</Application>
  <DocSecurity>0</DocSecurity>
  <Lines>277</Lines>
  <Paragraphs>78</Paragraphs>
  <ScaleCrop>false</ScaleCrop>
  <HeadingPairs>
    <vt:vector size="2" baseType="variant">
      <vt:variant>
        <vt:lpstr>Заглавие</vt:lpstr>
      </vt:variant>
      <vt:variant>
        <vt:i4>1</vt:i4>
      </vt:variant>
    </vt:vector>
  </HeadingPairs>
  <TitlesOfParts>
    <vt:vector size="1" baseType="lpstr">
      <vt:lpstr>                                                                                                                                                                                                                                                              </vt:lpstr>
    </vt:vector>
  </TitlesOfParts>
  <Company>Obshtina</Company>
  <LinksUpToDate>false</LinksUpToDate>
  <CharactersWithSpaces>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Petia</dc:creator>
  <cp:lastModifiedBy>User</cp:lastModifiedBy>
  <cp:revision>2</cp:revision>
  <cp:lastPrinted>2012-01-27T08:21:00Z</cp:lastPrinted>
  <dcterms:created xsi:type="dcterms:W3CDTF">2019-08-14T12:09:00Z</dcterms:created>
  <dcterms:modified xsi:type="dcterms:W3CDTF">2019-08-14T12:09:00Z</dcterms:modified>
</cp:coreProperties>
</file>