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BF" w:rsidRPr="00E754BF" w:rsidRDefault="00E754BF" w:rsidP="00E754BF">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60</w:t>
      </w:r>
    </w:p>
    <w:p w:rsidR="00E754BF" w:rsidRPr="00EE21FE" w:rsidRDefault="00E754BF" w:rsidP="00E754BF">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E754BF" w:rsidRDefault="00E754BF" w:rsidP="00E754BF">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08457B" w:rsidRDefault="00810551" w:rsidP="0008457B">
      <w:pPr>
        <w:rPr>
          <w:rFonts w:ascii="Times New Roman" w:hAnsi="Times New Roman" w:cs="Times New Roman"/>
          <w:b/>
          <w:sz w:val="24"/>
          <w:szCs w:val="24"/>
          <w:u w:val="single"/>
          <w:lang w:val="bg-BG"/>
        </w:rPr>
      </w:pPr>
      <w:r w:rsidRPr="002601AC">
        <w:rPr>
          <w:rFonts w:ascii="Times New Roman" w:hAnsi="Times New Roman" w:cs="Times New Roman"/>
          <w:b/>
          <w:sz w:val="24"/>
          <w:szCs w:val="24"/>
          <w:u w:val="single"/>
        </w:rPr>
        <w:t>По първа точка</w:t>
      </w:r>
    </w:p>
    <w:p w:rsidR="0008457B" w:rsidRDefault="0008457B" w:rsidP="0008457B">
      <w:pPr>
        <w:rPr>
          <w:rFonts w:ascii="Times New Roman" w:hAnsi="Times New Roman" w:cs="Times New Roman"/>
          <w:b/>
          <w:sz w:val="24"/>
          <w:szCs w:val="24"/>
          <w:u w:val="single"/>
          <w:lang w:val="bg-BG"/>
        </w:rPr>
      </w:pPr>
    </w:p>
    <w:p w:rsidR="0008457B" w:rsidRDefault="00810551" w:rsidP="0008457B">
      <w:pPr>
        <w:rPr>
          <w:rFonts w:ascii="Times New Roman" w:hAnsi="Times New Roman" w:cs="Times New Roman"/>
          <w:b/>
          <w:sz w:val="24"/>
          <w:szCs w:val="24"/>
          <w:u w:val="single"/>
          <w:lang w:val="bg-BG"/>
        </w:rPr>
      </w:pPr>
      <w:r w:rsidRPr="00440213">
        <w:rPr>
          <w:rFonts w:ascii="Times New Roman" w:hAnsi="Times New Roman" w:cs="Times New Roman"/>
          <w:sz w:val="24"/>
          <w:szCs w:val="24"/>
        </w:rPr>
        <w:t>Докладна записка № 178/07.01.2019 г. от Пенка Пенкова – Кмет на Община Лом, относно: Приемане на Годишен план за паша, съгласие за предоставяне на мери, пасища и ливади за общо и индивиду</w:t>
      </w:r>
      <w:r w:rsidR="00D25C62">
        <w:rPr>
          <w:rFonts w:ascii="Times New Roman" w:hAnsi="Times New Roman" w:cs="Times New Roman"/>
          <w:sz w:val="24"/>
          <w:szCs w:val="24"/>
        </w:rPr>
        <w:t>ално ползване и правила за полз</w:t>
      </w:r>
      <w:r w:rsidRPr="00440213">
        <w:rPr>
          <w:rFonts w:ascii="Times New Roman" w:hAnsi="Times New Roman" w:cs="Times New Roman"/>
          <w:sz w:val="24"/>
          <w:szCs w:val="24"/>
        </w:rPr>
        <w:t>в</w:t>
      </w:r>
      <w:r w:rsidR="00D25C62">
        <w:rPr>
          <w:rFonts w:ascii="Times New Roman" w:hAnsi="Times New Roman" w:cs="Times New Roman"/>
          <w:sz w:val="24"/>
          <w:szCs w:val="24"/>
          <w:lang w:val="bg-BG"/>
        </w:rPr>
        <w:t>а</w:t>
      </w:r>
      <w:r w:rsidRPr="00440213">
        <w:rPr>
          <w:rFonts w:ascii="Times New Roman" w:hAnsi="Times New Roman" w:cs="Times New Roman"/>
          <w:sz w:val="24"/>
          <w:szCs w:val="24"/>
        </w:rPr>
        <w:t xml:space="preserve">нето им през 2019 година. </w:t>
      </w:r>
    </w:p>
    <w:p w:rsidR="0008457B" w:rsidRDefault="0008457B" w:rsidP="0008457B">
      <w:pPr>
        <w:rPr>
          <w:rFonts w:ascii="Times New Roman" w:hAnsi="Times New Roman" w:cs="Times New Roman"/>
          <w:b/>
          <w:sz w:val="24"/>
          <w:szCs w:val="24"/>
          <w:u w:val="single"/>
          <w:lang w:val="bg-BG"/>
        </w:rPr>
      </w:pPr>
    </w:p>
    <w:p w:rsidR="0008457B" w:rsidRDefault="00810551" w:rsidP="0008457B">
      <w:pPr>
        <w:rPr>
          <w:rFonts w:ascii="Times New Roman" w:hAnsi="Times New Roman" w:cs="Times New Roman"/>
          <w:b/>
          <w:sz w:val="24"/>
          <w:szCs w:val="24"/>
          <w:u w:val="single"/>
          <w:lang w:val="bg-BG"/>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10551" w:rsidRPr="0008457B" w:rsidRDefault="00810551" w:rsidP="0008457B">
      <w:pPr>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810551" w:rsidRPr="00EE21FE" w:rsidRDefault="00810551" w:rsidP="00810551">
      <w:pPr>
        <w:pStyle w:val="ListParagraph"/>
        <w:rPr>
          <w:rFonts w:ascii="Times New Roman" w:hAnsi="Times New Roman" w:cs="Times New Roman"/>
          <w:b/>
          <w:sz w:val="24"/>
          <w:szCs w:val="24"/>
          <w:u w:val="single"/>
        </w:rPr>
      </w:pPr>
    </w:p>
    <w:p w:rsidR="00810551" w:rsidRPr="00440213" w:rsidRDefault="00810551" w:rsidP="00810551">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10551" w:rsidRDefault="00810551" w:rsidP="00810551">
      <w:pPr>
        <w:pStyle w:val="ListParagraph"/>
        <w:jc w:val="center"/>
        <w:rPr>
          <w:rFonts w:ascii="Times New Roman" w:hAnsi="Times New Roman" w:cs="Times New Roman"/>
          <w:b/>
          <w:sz w:val="24"/>
          <w:szCs w:val="24"/>
        </w:rPr>
      </w:pPr>
      <w:r>
        <w:rPr>
          <w:rFonts w:ascii="Times New Roman" w:hAnsi="Times New Roman" w:cs="Times New Roman"/>
          <w:b/>
          <w:sz w:val="24"/>
          <w:szCs w:val="24"/>
        </w:rPr>
        <w:t>№ 560</w:t>
      </w:r>
    </w:p>
    <w:p w:rsidR="00810551" w:rsidRPr="003E6CD8" w:rsidRDefault="00810551" w:rsidP="00810551">
      <w:pPr>
        <w:ind w:firstLine="540"/>
        <w:jc w:val="both"/>
        <w:rPr>
          <w:rFonts w:ascii="Times New Roman" w:hAnsi="Times New Roman" w:cs="Times New Roman"/>
          <w:b/>
          <w:sz w:val="24"/>
          <w:szCs w:val="24"/>
        </w:rPr>
      </w:pPr>
      <w:proofErr w:type="gramStart"/>
      <w:r w:rsidRPr="003E6CD8">
        <w:rPr>
          <w:rFonts w:ascii="Times New Roman" w:hAnsi="Times New Roman" w:cs="Times New Roman"/>
          <w:sz w:val="24"/>
          <w:szCs w:val="24"/>
        </w:rPr>
        <w:t>На основание чл.</w:t>
      </w:r>
      <w:proofErr w:type="gramEnd"/>
      <w:r w:rsidRPr="003E6CD8">
        <w:rPr>
          <w:rFonts w:ascii="Times New Roman" w:hAnsi="Times New Roman" w:cs="Times New Roman"/>
          <w:sz w:val="24"/>
          <w:szCs w:val="24"/>
        </w:rPr>
        <w:t xml:space="preserve"> </w:t>
      </w:r>
      <w:proofErr w:type="gramStart"/>
      <w:r w:rsidRPr="003E6CD8">
        <w:rPr>
          <w:rFonts w:ascii="Times New Roman" w:hAnsi="Times New Roman" w:cs="Times New Roman"/>
          <w:sz w:val="24"/>
          <w:szCs w:val="24"/>
        </w:rPr>
        <w:t>21, ал.</w:t>
      </w:r>
      <w:proofErr w:type="gramEnd"/>
      <w:r w:rsidRPr="003E6CD8">
        <w:rPr>
          <w:rFonts w:ascii="Times New Roman" w:hAnsi="Times New Roman" w:cs="Times New Roman"/>
          <w:sz w:val="24"/>
          <w:szCs w:val="24"/>
        </w:rPr>
        <w:t xml:space="preserve"> </w:t>
      </w:r>
      <w:proofErr w:type="gramStart"/>
      <w:r w:rsidRPr="003E6CD8">
        <w:rPr>
          <w:rFonts w:ascii="Times New Roman" w:hAnsi="Times New Roman" w:cs="Times New Roman"/>
          <w:sz w:val="24"/>
          <w:szCs w:val="24"/>
        </w:rPr>
        <w:t>1, т. 8 и ал.</w:t>
      </w:r>
      <w:proofErr w:type="gramEnd"/>
      <w:r w:rsidRPr="003E6CD8">
        <w:rPr>
          <w:rFonts w:ascii="Times New Roman" w:hAnsi="Times New Roman" w:cs="Times New Roman"/>
          <w:sz w:val="24"/>
          <w:szCs w:val="24"/>
        </w:rPr>
        <w:t xml:space="preserve"> </w:t>
      </w:r>
      <w:proofErr w:type="gramStart"/>
      <w:r w:rsidRPr="003E6CD8">
        <w:rPr>
          <w:rFonts w:ascii="Times New Roman" w:hAnsi="Times New Roman" w:cs="Times New Roman"/>
          <w:sz w:val="24"/>
          <w:szCs w:val="24"/>
        </w:rPr>
        <w:t>2 от Закона за местното самоуправление и местната администрация, във връзка с чл.</w:t>
      </w:r>
      <w:proofErr w:type="gramEnd"/>
      <w:r w:rsidRPr="003E6CD8">
        <w:rPr>
          <w:rFonts w:ascii="Times New Roman" w:hAnsi="Times New Roman" w:cs="Times New Roman"/>
          <w:sz w:val="24"/>
          <w:szCs w:val="24"/>
        </w:rPr>
        <w:t xml:space="preserve"> </w:t>
      </w:r>
      <w:proofErr w:type="gramStart"/>
      <w:r w:rsidRPr="003E6CD8">
        <w:rPr>
          <w:rFonts w:ascii="Times New Roman" w:hAnsi="Times New Roman" w:cs="Times New Roman"/>
          <w:sz w:val="24"/>
          <w:szCs w:val="24"/>
        </w:rPr>
        <w:t>37о, ал.</w:t>
      </w:r>
      <w:proofErr w:type="gramEnd"/>
      <w:r w:rsidRPr="003E6CD8">
        <w:rPr>
          <w:rFonts w:ascii="Times New Roman" w:hAnsi="Times New Roman" w:cs="Times New Roman"/>
          <w:sz w:val="24"/>
          <w:szCs w:val="24"/>
        </w:rPr>
        <w:t xml:space="preserve"> 1, т.1 и т.2 и ал.4, чл.37и, ал.3 от Закона за собствеността и ползването на земеделските земи, чл.98, ал.4 от Правилника за прилагане закона за собствеността и ползване на земеделските земи, Глава III от Наредбата за стопанисване и управление на земите от Общинския поземлен фонд:</w:t>
      </w:r>
    </w:p>
    <w:p w:rsidR="00810551" w:rsidRPr="003E6CD8" w:rsidRDefault="00810551" w:rsidP="00810551">
      <w:pPr>
        <w:ind w:firstLine="540"/>
        <w:jc w:val="both"/>
        <w:rPr>
          <w:rFonts w:ascii="Times New Roman" w:hAnsi="Times New Roman" w:cs="Times New Roman"/>
          <w:sz w:val="24"/>
          <w:szCs w:val="24"/>
        </w:rPr>
      </w:pPr>
      <w:r w:rsidRPr="003E6CD8">
        <w:rPr>
          <w:rFonts w:ascii="Times New Roman" w:hAnsi="Times New Roman" w:cs="Times New Roman"/>
          <w:sz w:val="24"/>
          <w:szCs w:val="24"/>
        </w:rPr>
        <w:t>I.</w:t>
      </w:r>
      <w:r w:rsidRPr="003E6CD8">
        <w:rPr>
          <w:rFonts w:ascii="Times New Roman" w:hAnsi="Times New Roman" w:cs="Times New Roman"/>
          <w:b/>
          <w:sz w:val="24"/>
          <w:szCs w:val="24"/>
        </w:rPr>
        <w:t xml:space="preserve"> ПРИЕМА</w:t>
      </w:r>
      <w:r w:rsidRPr="003E6CD8">
        <w:rPr>
          <w:rFonts w:ascii="Times New Roman" w:hAnsi="Times New Roman" w:cs="Times New Roman"/>
          <w:sz w:val="24"/>
          <w:szCs w:val="24"/>
        </w:rPr>
        <w:t xml:space="preserve"> Годишен план за паша на общинските мери, пасища и ливади през 2019 г</w:t>
      </w:r>
    </w:p>
    <w:p w:rsidR="00810551" w:rsidRPr="003E6CD8" w:rsidRDefault="00810551" w:rsidP="00810551">
      <w:pPr>
        <w:tabs>
          <w:tab w:val="left" w:pos="900"/>
        </w:tabs>
        <w:ind w:firstLine="540"/>
        <w:jc w:val="both"/>
        <w:rPr>
          <w:rFonts w:ascii="Times New Roman" w:hAnsi="Times New Roman" w:cs="Times New Roman"/>
          <w:sz w:val="24"/>
          <w:szCs w:val="24"/>
        </w:rPr>
      </w:pPr>
      <w:r w:rsidRPr="003E6CD8">
        <w:rPr>
          <w:rFonts w:ascii="Times New Roman" w:hAnsi="Times New Roman" w:cs="Times New Roman"/>
          <w:sz w:val="24"/>
          <w:szCs w:val="24"/>
        </w:rPr>
        <w:t xml:space="preserve">II. </w:t>
      </w:r>
      <w:r w:rsidRPr="003E6CD8">
        <w:rPr>
          <w:rFonts w:ascii="Times New Roman" w:hAnsi="Times New Roman" w:cs="Times New Roman"/>
          <w:b/>
          <w:sz w:val="24"/>
          <w:szCs w:val="24"/>
        </w:rPr>
        <w:t>ДАВА СЪГЛАСИЕ</w:t>
      </w:r>
      <w:r w:rsidRPr="003E6CD8">
        <w:rPr>
          <w:rFonts w:ascii="Times New Roman" w:hAnsi="Times New Roman" w:cs="Times New Roman"/>
          <w:sz w:val="24"/>
          <w:szCs w:val="24"/>
        </w:rPr>
        <w:t xml:space="preserve"> за предоставяне през 2019 г. на мери, пасища и ливади от Общинския поземлен фонд на Община Лом за индивидуално и общо ползване</w:t>
      </w:r>
      <w:proofErr w:type="gramStart"/>
      <w:r w:rsidRPr="003E6CD8">
        <w:rPr>
          <w:rFonts w:ascii="Times New Roman" w:hAnsi="Times New Roman" w:cs="Times New Roman"/>
          <w:sz w:val="24"/>
          <w:szCs w:val="24"/>
        </w:rPr>
        <w:t>,както</w:t>
      </w:r>
      <w:proofErr w:type="gramEnd"/>
      <w:r w:rsidRPr="003E6CD8">
        <w:rPr>
          <w:rFonts w:ascii="Times New Roman" w:hAnsi="Times New Roman" w:cs="Times New Roman"/>
          <w:sz w:val="24"/>
          <w:szCs w:val="24"/>
        </w:rPr>
        <w:t xml:space="preserve"> следва:</w:t>
      </w:r>
    </w:p>
    <w:p w:rsidR="00810551" w:rsidRPr="003E6CD8" w:rsidRDefault="00810551" w:rsidP="00810551">
      <w:pPr>
        <w:ind w:firstLine="708"/>
        <w:jc w:val="both"/>
        <w:rPr>
          <w:rFonts w:ascii="Times New Roman" w:hAnsi="Times New Roman" w:cs="Times New Roman"/>
          <w:color w:val="993300"/>
          <w:sz w:val="24"/>
          <w:szCs w:val="24"/>
        </w:rPr>
      </w:pPr>
      <w:r w:rsidRPr="003E6CD8">
        <w:rPr>
          <w:rFonts w:ascii="Times New Roman" w:hAnsi="Times New Roman" w:cs="Times New Roman"/>
          <w:sz w:val="24"/>
          <w:szCs w:val="24"/>
        </w:rPr>
        <w:t xml:space="preserve">1. Определя пасища, мери и ливади от ОПФ по землища с обща площ   1149,946 дка. </w:t>
      </w:r>
      <w:proofErr w:type="gramStart"/>
      <w:r w:rsidRPr="003E6CD8">
        <w:rPr>
          <w:rFonts w:ascii="Times New Roman" w:hAnsi="Times New Roman" w:cs="Times New Roman"/>
          <w:sz w:val="24"/>
          <w:szCs w:val="24"/>
        </w:rPr>
        <w:t>за</w:t>
      </w:r>
      <w:proofErr w:type="gramEnd"/>
      <w:r w:rsidRPr="003E6CD8">
        <w:rPr>
          <w:rFonts w:ascii="Times New Roman" w:hAnsi="Times New Roman" w:cs="Times New Roman"/>
          <w:sz w:val="24"/>
          <w:szCs w:val="24"/>
        </w:rPr>
        <w:t xml:space="preserve"> индивидуално ползване в </w:t>
      </w:r>
      <w:r w:rsidRPr="003E6CD8">
        <w:rPr>
          <w:rFonts w:ascii="Times New Roman" w:hAnsi="Times New Roman" w:cs="Times New Roman"/>
          <w:i/>
          <w:sz w:val="24"/>
          <w:szCs w:val="24"/>
        </w:rPr>
        <w:t xml:space="preserve">Приложение – 1, </w:t>
      </w:r>
      <w:r w:rsidRPr="003E6CD8">
        <w:rPr>
          <w:rFonts w:ascii="Times New Roman" w:hAnsi="Times New Roman" w:cs="Times New Roman"/>
          <w:sz w:val="24"/>
          <w:szCs w:val="24"/>
        </w:rPr>
        <w:t>неразделна част от годишния план за паша – 2019 г.</w:t>
      </w:r>
    </w:p>
    <w:p w:rsidR="00810551" w:rsidRPr="003E6CD8" w:rsidRDefault="00810551" w:rsidP="00810551">
      <w:pPr>
        <w:ind w:firstLine="708"/>
        <w:jc w:val="both"/>
        <w:rPr>
          <w:rFonts w:ascii="Times New Roman" w:hAnsi="Times New Roman" w:cs="Times New Roman"/>
          <w:color w:val="993300"/>
          <w:sz w:val="24"/>
          <w:szCs w:val="24"/>
        </w:rPr>
      </w:pPr>
      <w:r w:rsidRPr="003E6CD8">
        <w:rPr>
          <w:rFonts w:ascii="Times New Roman" w:hAnsi="Times New Roman" w:cs="Times New Roman"/>
          <w:sz w:val="24"/>
          <w:szCs w:val="24"/>
        </w:rPr>
        <w:t xml:space="preserve">2.   Определя пасища, мери и ливади от ОПФ по землища с обща площ 6435,253 дка. </w:t>
      </w:r>
      <w:proofErr w:type="gramStart"/>
      <w:r w:rsidRPr="003E6CD8">
        <w:rPr>
          <w:rFonts w:ascii="Times New Roman" w:hAnsi="Times New Roman" w:cs="Times New Roman"/>
          <w:sz w:val="24"/>
          <w:szCs w:val="24"/>
        </w:rPr>
        <w:t>.за общо ползване от животновъдите на съответното населено място в</w:t>
      </w:r>
      <w:r w:rsidRPr="003E6CD8">
        <w:rPr>
          <w:rFonts w:ascii="Times New Roman" w:hAnsi="Times New Roman" w:cs="Times New Roman"/>
          <w:i/>
          <w:sz w:val="24"/>
          <w:szCs w:val="24"/>
        </w:rPr>
        <w:t xml:space="preserve"> Приложение – 2, </w:t>
      </w:r>
      <w:r w:rsidRPr="003E6CD8">
        <w:rPr>
          <w:rFonts w:ascii="Times New Roman" w:hAnsi="Times New Roman" w:cs="Times New Roman"/>
          <w:sz w:val="24"/>
          <w:szCs w:val="24"/>
        </w:rPr>
        <w:t>неразделна част от годишния план за паша – 2019 г.</w:t>
      </w:r>
      <w:proofErr w:type="gramEnd"/>
    </w:p>
    <w:p w:rsidR="00810551" w:rsidRPr="003E6CD8" w:rsidRDefault="00810551" w:rsidP="00810551">
      <w:pPr>
        <w:ind w:firstLine="708"/>
        <w:jc w:val="both"/>
        <w:rPr>
          <w:rFonts w:ascii="Times New Roman" w:hAnsi="Times New Roman" w:cs="Times New Roman"/>
          <w:sz w:val="24"/>
          <w:szCs w:val="24"/>
        </w:rPr>
      </w:pPr>
      <w:r w:rsidRPr="003E6CD8">
        <w:rPr>
          <w:rFonts w:ascii="Times New Roman" w:hAnsi="Times New Roman" w:cs="Times New Roman"/>
          <w:sz w:val="24"/>
          <w:szCs w:val="24"/>
        </w:rPr>
        <w:t xml:space="preserve">3. </w:t>
      </w:r>
      <w:proofErr w:type="gramStart"/>
      <w:r w:rsidRPr="003E6CD8">
        <w:rPr>
          <w:rFonts w:ascii="Times New Roman" w:hAnsi="Times New Roman" w:cs="Times New Roman"/>
          <w:sz w:val="24"/>
          <w:szCs w:val="24"/>
        </w:rPr>
        <w:t>Определя  цена</w:t>
      </w:r>
      <w:proofErr w:type="gramEnd"/>
      <w:r w:rsidRPr="003E6CD8">
        <w:rPr>
          <w:rFonts w:ascii="Times New Roman" w:hAnsi="Times New Roman" w:cs="Times New Roman"/>
          <w:sz w:val="24"/>
          <w:szCs w:val="24"/>
        </w:rPr>
        <w:t xml:space="preserve"> на декар, както следва: </w:t>
      </w:r>
    </w:p>
    <w:p w:rsidR="00810551" w:rsidRPr="003E6CD8" w:rsidRDefault="00810551" w:rsidP="00810551">
      <w:pPr>
        <w:ind w:firstLine="708"/>
        <w:jc w:val="both"/>
        <w:rPr>
          <w:rFonts w:ascii="Times New Roman" w:hAnsi="Times New Roman" w:cs="Times New Roman"/>
          <w:sz w:val="24"/>
          <w:szCs w:val="24"/>
        </w:rPr>
      </w:pPr>
      <w:r w:rsidRPr="003E6CD8">
        <w:rPr>
          <w:rFonts w:ascii="Times New Roman" w:hAnsi="Times New Roman" w:cs="Times New Roman"/>
          <w:sz w:val="24"/>
          <w:szCs w:val="24"/>
        </w:rPr>
        <w:t>3.1 Индивидуално ползване  - цената на декар е определена на  база средно годишно рентно плащане за землищата на територията на община Лом, съгласно доклад от 26.01.2018 г. на експертна комисия към ОД ”Земеделие” - Монтана, за определяне на средно рентно плащане за предходната стопанска година 2017 – 2018 г за имоти с начин на трайно ползване:</w:t>
      </w:r>
    </w:p>
    <w:p w:rsidR="00810551" w:rsidRPr="003E6CD8" w:rsidRDefault="00810551" w:rsidP="00810551">
      <w:pPr>
        <w:ind w:firstLine="708"/>
        <w:jc w:val="both"/>
        <w:rPr>
          <w:rFonts w:ascii="Times New Roman" w:hAnsi="Times New Roman" w:cs="Times New Roman"/>
          <w:sz w:val="24"/>
          <w:szCs w:val="24"/>
        </w:rPr>
      </w:pPr>
      <w:r w:rsidRPr="003E6CD8">
        <w:rPr>
          <w:rFonts w:ascii="Times New Roman" w:hAnsi="Times New Roman" w:cs="Times New Roman"/>
          <w:sz w:val="24"/>
          <w:szCs w:val="24"/>
        </w:rPr>
        <w:t xml:space="preserve"> - </w:t>
      </w:r>
      <w:proofErr w:type="gramStart"/>
      <w:r w:rsidRPr="003E6CD8">
        <w:rPr>
          <w:rFonts w:ascii="Times New Roman" w:hAnsi="Times New Roman" w:cs="Times New Roman"/>
          <w:sz w:val="24"/>
          <w:szCs w:val="24"/>
        </w:rPr>
        <w:t>пасище</w:t>
      </w:r>
      <w:proofErr w:type="gramEnd"/>
      <w:r w:rsidRPr="003E6CD8">
        <w:rPr>
          <w:rFonts w:ascii="Times New Roman" w:hAnsi="Times New Roman" w:cs="Times New Roman"/>
          <w:sz w:val="24"/>
          <w:szCs w:val="24"/>
        </w:rPr>
        <w:t>, мера-  9,00 лв./дка</w:t>
      </w:r>
    </w:p>
    <w:p w:rsidR="00810551" w:rsidRPr="003E6CD8" w:rsidRDefault="00810551" w:rsidP="00810551">
      <w:pPr>
        <w:ind w:firstLine="708"/>
        <w:jc w:val="both"/>
        <w:rPr>
          <w:rFonts w:ascii="Times New Roman" w:hAnsi="Times New Roman" w:cs="Times New Roman"/>
          <w:sz w:val="24"/>
          <w:szCs w:val="24"/>
        </w:rPr>
      </w:pPr>
      <w:r w:rsidRPr="003E6CD8">
        <w:rPr>
          <w:rFonts w:ascii="Times New Roman" w:hAnsi="Times New Roman" w:cs="Times New Roman"/>
          <w:sz w:val="24"/>
          <w:szCs w:val="24"/>
        </w:rPr>
        <w:t xml:space="preserve"> - </w:t>
      </w:r>
      <w:proofErr w:type="gramStart"/>
      <w:r w:rsidRPr="003E6CD8">
        <w:rPr>
          <w:rFonts w:ascii="Times New Roman" w:hAnsi="Times New Roman" w:cs="Times New Roman"/>
          <w:sz w:val="24"/>
          <w:szCs w:val="24"/>
        </w:rPr>
        <w:t>ливада</w:t>
      </w:r>
      <w:proofErr w:type="gramEnd"/>
      <w:r w:rsidRPr="003E6CD8">
        <w:rPr>
          <w:rFonts w:ascii="Times New Roman" w:hAnsi="Times New Roman" w:cs="Times New Roman"/>
          <w:sz w:val="24"/>
          <w:szCs w:val="24"/>
        </w:rPr>
        <w:t xml:space="preserve"> – 14,00 лв. </w:t>
      </w:r>
      <w:proofErr w:type="gramStart"/>
      <w:r w:rsidRPr="003E6CD8">
        <w:rPr>
          <w:rFonts w:ascii="Times New Roman" w:hAnsi="Times New Roman" w:cs="Times New Roman"/>
          <w:sz w:val="24"/>
          <w:szCs w:val="24"/>
        </w:rPr>
        <w:t>/дка.</w:t>
      </w:r>
      <w:proofErr w:type="gramEnd"/>
    </w:p>
    <w:p w:rsidR="00810551" w:rsidRPr="003E6CD8" w:rsidRDefault="00810551" w:rsidP="00810551">
      <w:pPr>
        <w:ind w:firstLine="708"/>
        <w:jc w:val="both"/>
        <w:rPr>
          <w:rFonts w:ascii="Times New Roman" w:hAnsi="Times New Roman" w:cs="Times New Roman"/>
          <w:sz w:val="24"/>
          <w:szCs w:val="24"/>
        </w:rPr>
      </w:pPr>
      <w:r w:rsidRPr="003E6CD8">
        <w:rPr>
          <w:rFonts w:ascii="Times New Roman" w:hAnsi="Times New Roman" w:cs="Times New Roman"/>
          <w:sz w:val="24"/>
          <w:szCs w:val="24"/>
        </w:rPr>
        <w:t xml:space="preserve">3.2. Имотите предназначени за общо ползване да </w:t>
      </w:r>
      <w:proofErr w:type="gramStart"/>
      <w:r w:rsidRPr="003E6CD8">
        <w:rPr>
          <w:rFonts w:ascii="Times New Roman" w:hAnsi="Times New Roman" w:cs="Times New Roman"/>
          <w:sz w:val="24"/>
          <w:szCs w:val="24"/>
        </w:rPr>
        <w:t>се  ползват</w:t>
      </w:r>
      <w:proofErr w:type="gramEnd"/>
      <w:r w:rsidRPr="003E6CD8">
        <w:rPr>
          <w:rFonts w:ascii="Times New Roman" w:hAnsi="Times New Roman" w:cs="Times New Roman"/>
          <w:sz w:val="24"/>
          <w:szCs w:val="24"/>
        </w:rPr>
        <w:t xml:space="preserve"> безвъзмездно от животновъдите с пасищни селскостопански животни поотделно или в общоселски стада.</w:t>
      </w:r>
    </w:p>
    <w:p w:rsidR="00810551" w:rsidRPr="003E6CD8" w:rsidRDefault="00810551" w:rsidP="00810551">
      <w:pPr>
        <w:tabs>
          <w:tab w:val="left" w:pos="900"/>
        </w:tabs>
        <w:jc w:val="both"/>
        <w:rPr>
          <w:rFonts w:ascii="Times New Roman" w:hAnsi="Times New Roman" w:cs="Times New Roman"/>
          <w:sz w:val="24"/>
          <w:szCs w:val="24"/>
        </w:rPr>
      </w:pPr>
      <w:r w:rsidRPr="003E6CD8">
        <w:rPr>
          <w:rFonts w:ascii="Times New Roman" w:hAnsi="Times New Roman" w:cs="Times New Roman"/>
          <w:sz w:val="24"/>
          <w:szCs w:val="24"/>
        </w:rPr>
        <w:t xml:space="preserve">           </w:t>
      </w:r>
      <w:r w:rsidRPr="003E6CD8">
        <w:rPr>
          <w:rFonts w:ascii="Times New Roman" w:hAnsi="Times New Roman" w:cs="Times New Roman"/>
          <w:b/>
          <w:sz w:val="24"/>
          <w:szCs w:val="24"/>
        </w:rPr>
        <w:t>III</w:t>
      </w:r>
      <w:proofErr w:type="gramStart"/>
      <w:r w:rsidRPr="003E6CD8">
        <w:rPr>
          <w:rFonts w:ascii="Times New Roman" w:hAnsi="Times New Roman" w:cs="Times New Roman"/>
          <w:sz w:val="24"/>
          <w:szCs w:val="24"/>
        </w:rPr>
        <w:t>.</w:t>
      </w:r>
      <w:r w:rsidRPr="003E6CD8">
        <w:rPr>
          <w:rFonts w:ascii="Times New Roman" w:hAnsi="Times New Roman" w:cs="Times New Roman"/>
          <w:b/>
          <w:sz w:val="24"/>
          <w:szCs w:val="24"/>
        </w:rPr>
        <w:t>.</w:t>
      </w:r>
      <w:proofErr w:type="gramEnd"/>
      <w:r w:rsidRPr="003E6CD8">
        <w:rPr>
          <w:rFonts w:ascii="Times New Roman" w:hAnsi="Times New Roman" w:cs="Times New Roman"/>
          <w:b/>
          <w:sz w:val="24"/>
          <w:szCs w:val="24"/>
        </w:rPr>
        <w:t>ОПРЕДЕЛЯ</w:t>
      </w:r>
      <w:r w:rsidRPr="003E6CD8">
        <w:rPr>
          <w:rFonts w:ascii="Times New Roman" w:hAnsi="Times New Roman" w:cs="Times New Roman"/>
          <w:sz w:val="24"/>
          <w:szCs w:val="24"/>
        </w:rPr>
        <w:t xml:space="preserve"> правилата за ползване на пасища, мери и ливади от Общинския поземлен </w:t>
      </w:r>
      <w:proofErr w:type="gramStart"/>
      <w:r w:rsidRPr="003E6CD8">
        <w:rPr>
          <w:rFonts w:ascii="Times New Roman" w:hAnsi="Times New Roman" w:cs="Times New Roman"/>
          <w:sz w:val="24"/>
          <w:szCs w:val="24"/>
        </w:rPr>
        <w:t xml:space="preserve">фонд  </w:t>
      </w:r>
      <w:r w:rsidRPr="003E6CD8">
        <w:rPr>
          <w:rFonts w:ascii="Times New Roman" w:hAnsi="Times New Roman" w:cs="Times New Roman"/>
          <w:i/>
          <w:sz w:val="24"/>
          <w:szCs w:val="24"/>
        </w:rPr>
        <w:t>Приложение</w:t>
      </w:r>
      <w:proofErr w:type="gramEnd"/>
      <w:r w:rsidRPr="003E6CD8">
        <w:rPr>
          <w:rFonts w:ascii="Times New Roman" w:hAnsi="Times New Roman" w:cs="Times New Roman"/>
          <w:i/>
          <w:sz w:val="24"/>
          <w:szCs w:val="24"/>
        </w:rPr>
        <w:t xml:space="preserve"> – 3 </w:t>
      </w:r>
      <w:r w:rsidRPr="003E6CD8">
        <w:rPr>
          <w:rFonts w:ascii="Times New Roman" w:hAnsi="Times New Roman" w:cs="Times New Roman"/>
          <w:sz w:val="24"/>
          <w:szCs w:val="24"/>
        </w:rPr>
        <w:t>неразделна част от годишния план за паша – 2019г.</w:t>
      </w:r>
    </w:p>
    <w:p w:rsidR="00810551" w:rsidRPr="003E6CD8" w:rsidRDefault="00810551" w:rsidP="00810551">
      <w:pPr>
        <w:ind w:firstLine="540"/>
        <w:jc w:val="both"/>
        <w:rPr>
          <w:rFonts w:ascii="Times New Roman" w:hAnsi="Times New Roman" w:cs="Times New Roman"/>
          <w:color w:val="993300"/>
          <w:sz w:val="24"/>
          <w:szCs w:val="24"/>
        </w:rPr>
      </w:pPr>
      <w:r w:rsidRPr="003E6CD8">
        <w:rPr>
          <w:rFonts w:ascii="Times New Roman" w:hAnsi="Times New Roman" w:cs="Times New Roman"/>
          <w:sz w:val="24"/>
          <w:szCs w:val="24"/>
        </w:rPr>
        <w:lastRenderedPageBreak/>
        <w:t xml:space="preserve">  </w:t>
      </w:r>
      <w:proofErr w:type="gramStart"/>
      <w:r w:rsidRPr="003E6CD8">
        <w:rPr>
          <w:rFonts w:ascii="Times New Roman" w:hAnsi="Times New Roman" w:cs="Times New Roman"/>
          <w:b/>
          <w:sz w:val="24"/>
          <w:szCs w:val="24"/>
        </w:rPr>
        <w:t>IV</w:t>
      </w:r>
      <w:r w:rsidRPr="003E6CD8">
        <w:rPr>
          <w:rFonts w:ascii="Times New Roman" w:hAnsi="Times New Roman" w:cs="Times New Roman"/>
          <w:sz w:val="24"/>
          <w:szCs w:val="24"/>
        </w:rPr>
        <w:t>.</w:t>
      </w:r>
      <w:r w:rsidRPr="003E6CD8">
        <w:rPr>
          <w:rFonts w:ascii="Times New Roman" w:hAnsi="Times New Roman" w:cs="Times New Roman"/>
          <w:b/>
          <w:sz w:val="24"/>
          <w:szCs w:val="24"/>
        </w:rPr>
        <w:t xml:space="preserve">ОПРЕДЕЛЯ </w:t>
      </w:r>
      <w:r w:rsidRPr="003E6CD8">
        <w:rPr>
          <w:rFonts w:ascii="Times New Roman" w:hAnsi="Times New Roman" w:cs="Times New Roman"/>
          <w:sz w:val="24"/>
          <w:szCs w:val="24"/>
        </w:rPr>
        <w:t>задълженията на Община Лом и на ползвателите за поддържането на мерите, пасищата и ливадите от Общинския поземлен фонд.</w:t>
      </w:r>
      <w:proofErr w:type="gramEnd"/>
      <w:r w:rsidRPr="003E6CD8">
        <w:rPr>
          <w:rFonts w:ascii="Times New Roman" w:hAnsi="Times New Roman" w:cs="Times New Roman"/>
          <w:sz w:val="24"/>
          <w:szCs w:val="24"/>
        </w:rPr>
        <w:t xml:space="preserve"> </w:t>
      </w:r>
      <w:proofErr w:type="gramStart"/>
      <w:r w:rsidRPr="003E6CD8">
        <w:rPr>
          <w:rFonts w:ascii="Times New Roman" w:hAnsi="Times New Roman" w:cs="Times New Roman"/>
          <w:sz w:val="24"/>
          <w:szCs w:val="24"/>
        </w:rPr>
        <w:t xml:space="preserve">( </w:t>
      </w:r>
      <w:r w:rsidRPr="003E6CD8">
        <w:rPr>
          <w:rFonts w:ascii="Times New Roman" w:hAnsi="Times New Roman" w:cs="Times New Roman"/>
          <w:i/>
          <w:sz w:val="24"/>
          <w:szCs w:val="24"/>
        </w:rPr>
        <w:t>Приложение</w:t>
      </w:r>
      <w:proofErr w:type="gramEnd"/>
      <w:r w:rsidRPr="003E6CD8">
        <w:rPr>
          <w:rFonts w:ascii="Times New Roman" w:hAnsi="Times New Roman" w:cs="Times New Roman"/>
          <w:i/>
          <w:sz w:val="24"/>
          <w:szCs w:val="24"/>
        </w:rPr>
        <w:t xml:space="preserve"> 4)</w:t>
      </w:r>
    </w:p>
    <w:p w:rsidR="00810551" w:rsidRPr="003E6CD8" w:rsidRDefault="00810551" w:rsidP="00810551">
      <w:pPr>
        <w:ind w:firstLine="540"/>
        <w:jc w:val="both"/>
        <w:rPr>
          <w:rFonts w:ascii="Times New Roman" w:hAnsi="Times New Roman" w:cs="Times New Roman"/>
          <w:sz w:val="24"/>
          <w:szCs w:val="24"/>
        </w:rPr>
      </w:pPr>
      <w:r w:rsidRPr="003E6CD8">
        <w:rPr>
          <w:rFonts w:ascii="Times New Roman" w:hAnsi="Times New Roman" w:cs="Times New Roman"/>
          <w:sz w:val="24"/>
          <w:szCs w:val="24"/>
        </w:rPr>
        <w:t xml:space="preserve"> </w:t>
      </w:r>
      <w:r w:rsidRPr="003E6CD8">
        <w:rPr>
          <w:rFonts w:ascii="Times New Roman" w:hAnsi="Times New Roman" w:cs="Times New Roman"/>
          <w:b/>
          <w:sz w:val="24"/>
          <w:szCs w:val="24"/>
        </w:rPr>
        <w:t xml:space="preserve"> </w:t>
      </w:r>
      <w:proofErr w:type="gramStart"/>
      <w:r w:rsidRPr="003E6CD8">
        <w:rPr>
          <w:rFonts w:ascii="Times New Roman" w:hAnsi="Times New Roman" w:cs="Times New Roman"/>
          <w:b/>
          <w:sz w:val="24"/>
          <w:szCs w:val="24"/>
        </w:rPr>
        <w:t>V</w:t>
      </w:r>
      <w:r w:rsidRPr="003E6CD8">
        <w:rPr>
          <w:rFonts w:ascii="Times New Roman" w:hAnsi="Times New Roman" w:cs="Times New Roman"/>
          <w:sz w:val="24"/>
          <w:szCs w:val="24"/>
        </w:rPr>
        <w:t>. Възлага на Кмета на Община Лом да извърши всички действия по изпълнение на настоящото решение.</w:t>
      </w:r>
      <w:proofErr w:type="gramEnd"/>
    </w:p>
    <w:p w:rsidR="00810551" w:rsidRPr="003E6CD8" w:rsidRDefault="00810551" w:rsidP="00810551">
      <w:pPr>
        <w:ind w:firstLine="540"/>
        <w:jc w:val="both"/>
        <w:rPr>
          <w:rFonts w:ascii="Times New Roman" w:hAnsi="Times New Roman" w:cs="Times New Roman"/>
          <w:b/>
          <w:sz w:val="24"/>
          <w:szCs w:val="24"/>
        </w:rPr>
      </w:pPr>
    </w:p>
    <w:p w:rsidR="00810551" w:rsidRPr="00881B18" w:rsidRDefault="00810551" w:rsidP="00810551">
      <w:pPr>
        <w:ind w:firstLine="540"/>
        <w:jc w:val="both"/>
        <w:rPr>
          <w:rFonts w:ascii="Times New Roman" w:hAnsi="Times New Roman" w:cs="Times New Roman"/>
          <w:sz w:val="24"/>
          <w:szCs w:val="24"/>
        </w:rPr>
      </w:pPr>
      <w:r w:rsidRPr="003E6CD8">
        <w:rPr>
          <w:rFonts w:ascii="Times New Roman" w:hAnsi="Times New Roman" w:cs="Times New Roman"/>
          <w:b/>
          <w:sz w:val="24"/>
          <w:szCs w:val="24"/>
        </w:rPr>
        <w:t>Приложение:</w:t>
      </w:r>
      <w:r w:rsidRPr="003E6CD8">
        <w:rPr>
          <w:rFonts w:ascii="Times New Roman" w:hAnsi="Times New Roman" w:cs="Times New Roman"/>
          <w:sz w:val="24"/>
          <w:szCs w:val="24"/>
        </w:rPr>
        <w:t xml:space="preserve">  Годишен план за паша на общинските мери, пасища и ливади през 2019 г </w:t>
      </w:r>
      <w:proofErr w:type="gramStart"/>
      <w:r w:rsidRPr="003E6CD8">
        <w:rPr>
          <w:rFonts w:ascii="Times New Roman" w:hAnsi="Times New Roman" w:cs="Times New Roman"/>
          <w:i/>
          <w:sz w:val="24"/>
          <w:szCs w:val="24"/>
        </w:rPr>
        <w:t>( с</w:t>
      </w:r>
      <w:proofErr w:type="gramEnd"/>
      <w:r w:rsidRPr="003E6CD8">
        <w:rPr>
          <w:rFonts w:ascii="Times New Roman" w:hAnsi="Times New Roman" w:cs="Times New Roman"/>
          <w:i/>
          <w:sz w:val="24"/>
          <w:szCs w:val="24"/>
        </w:rPr>
        <w:t xml:space="preserve"> приложения)</w:t>
      </w:r>
    </w:p>
    <w:p w:rsidR="00E754BF" w:rsidRDefault="00E754BF" w:rsidP="00E754BF">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804003" w:rsidRDefault="00804003" w:rsidP="00E754BF">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804003" w:rsidRPr="00E754BF" w:rsidRDefault="00804003" w:rsidP="00E754BF">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E754BF" w:rsidRPr="00484529" w:rsidRDefault="00E754BF" w:rsidP="00E754BF">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E754BF" w:rsidRPr="00484529" w:rsidRDefault="00E754BF"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E754BF" w:rsidRDefault="00E754BF"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r w:rsidRPr="00484529">
        <w:rPr>
          <w:rFonts w:ascii="Times New Roman" w:hAnsi="Times New Roman" w:cs="Times New Roman"/>
          <w:sz w:val="24"/>
          <w:szCs w:val="24"/>
        </w:rPr>
        <w:t xml:space="preserve">                       /Дарина Кирова/                                                        /Христина Христова/</w:t>
      </w:r>
    </w:p>
    <w:p w:rsidR="004F3F1B" w:rsidRDefault="004F3F1B"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04003" w:rsidRDefault="00804003"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04003" w:rsidRDefault="00804003"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04003" w:rsidRDefault="00804003"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10551" w:rsidRPr="004F3F1B" w:rsidRDefault="00810551" w:rsidP="00E754BF">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61</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810551" w:rsidRDefault="00810551" w:rsidP="00810551">
      <w:pPr>
        <w:rPr>
          <w:rFonts w:ascii="Times New Roman" w:hAnsi="Times New Roman" w:cs="Times New Roman"/>
          <w:b/>
          <w:sz w:val="24"/>
          <w:szCs w:val="24"/>
          <w:u w:val="single"/>
          <w:lang w:val="bg-BG"/>
        </w:rPr>
      </w:pPr>
      <w:r w:rsidRPr="002601AC">
        <w:rPr>
          <w:rFonts w:ascii="Times New Roman" w:hAnsi="Times New Roman" w:cs="Times New Roman"/>
          <w:b/>
          <w:sz w:val="24"/>
          <w:szCs w:val="24"/>
          <w:u w:val="single"/>
        </w:rPr>
        <w:t>П</w:t>
      </w:r>
      <w:r>
        <w:rPr>
          <w:rFonts w:ascii="Times New Roman" w:hAnsi="Times New Roman" w:cs="Times New Roman"/>
          <w:b/>
          <w:sz w:val="24"/>
          <w:szCs w:val="24"/>
          <w:u w:val="single"/>
        </w:rPr>
        <w:t>о втора</w:t>
      </w:r>
      <w:r w:rsidRPr="002601AC">
        <w:rPr>
          <w:rFonts w:ascii="Times New Roman" w:hAnsi="Times New Roman" w:cs="Times New Roman"/>
          <w:b/>
          <w:sz w:val="24"/>
          <w:szCs w:val="24"/>
          <w:u w:val="single"/>
        </w:rPr>
        <w:t xml:space="preserve"> точка</w:t>
      </w:r>
    </w:p>
    <w:p w:rsidR="00804003" w:rsidRPr="00804003" w:rsidRDefault="00804003" w:rsidP="00810551">
      <w:pPr>
        <w:rPr>
          <w:rFonts w:ascii="Times New Roman" w:hAnsi="Times New Roman" w:cs="Times New Roman"/>
          <w:b/>
          <w:sz w:val="24"/>
          <w:szCs w:val="24"/>
          <w:u w:val="single"/>
          <w:lang w:val="bg-BG"/>
        </w:rPr>
      </w:pPr>
    </w:p>
    <w:p w:rsidR="00810551" w:rsidRDefault="00810551" w:rsidP="00810551">
      <w:pPr>
        <w:rPr>
          <w:rFonts w:ascii="Times New Roman" w:hAnsi="Times New Roman" w:cs="Times New Roman"/>
          <w:b/>
          <w:sz w:val="24"/>
          <w:szCs w:val="24"/>
          <w:u w:val="single"/>
        </w:rPr>
      </w:pPr>
      <w:r w:rsidRPr="00CB6EAF">
        <w:rPr>
          <w:rFonts w:ascii="Times New Roman" w:hAnsi="Times New Roman" w:cs="Times New Roman"/>
          <w:sz w:val="24"/>
          <w:szCs w:val="24"/>
        </w:rPr>
        <w:t>Докладна записка № 179/08.01.2019 г. от Пенка Пенкова – Кмет на Община Лом, относно:</w:t>
      </w:r>
      <w:r w:rsidRPr="00CB6EAF">
        <w:t xml:space="preserve"> </w:t>
      </w:r>
      <w:r w:rsidRPr="00CB6EAF">
        <w:rPr>
          <w:rFonts w:ascii="Times New Roman" w:hAnsi="Times New Roman" w:cs="Times New Roman"/>
          <w:sz w:val="24"/>
          <w:szCs w:val="24"/>
        </w:rPr>
        <w:t>Издаване на Запис на заповед на Кмета на Община Лом за обезпечаване на авансово плащане по подмярка 19.4 „Текущи разходи и популяризиране на стратегията за Водено от общностите местно развитие“ на СНЦ „Местна инициативна група – Лом“, съгласно подписано Споразумение за изпълнение на Стратегия за ВОМР № РД 50-40/ 24.04.2018 г. по подмярка 19.2 „Прилагане на операции в рамките на стратегии за водено от общностите местно развитие“ от ПРСР 2014-2020 г.</w:t>
      </w:r>
    </w:p>
    <w:p w:rsidR="00810551" w:rsidRDefault="00810551" w:rsidP="00810551">
      <w:pPr>
        <w:rPr>
          <w:rFonts w:ascii="Times New Roman" w:hAnsi="Times New Roman" w:cs="Times New Roman"/>
          <w:b/>
          <w:sz w:val="24"/>
          <w:szCs w:val="24"/>
          <w:u w:val="single"/>
        </w:rPr>
      </w:pPr>
    </w:p>
    <w:p w:rsidR="00810551" w:rsidRDefault="00810551" w:rsidP="00810551">
      <w:pPr>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10551" w:rsidRPr="00EE21FE" w:rsidRDefault="00810551" w:rsidP="00810551">
      <w:pPr>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810551" w:rsidRPr="00440213" w:rsidRDefault="00810551" w:rsidP="00810551">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10551" w:rsidRDefault="00810551" w:rsidP="00810551">
      <w:pPr>
        <w:pStyle w:val="ListParagraph"/>
        <w:jc w:val="center"/>
        <w:rPr>
          <w:rFonts w:ascii="Times New Roman" w:hAnsi="Times New Roman" w:cs="Times New Roman"/>
          <w:b/>
          <w:sz w:val="24"/>
          <w:szCs w:val="24"/>
        </w:rPr>
      </w:pPr>
      <w:r>
        <w:rPr>
          <w:rFonts w:ascii="Times New Roman" w:hAnsi="Times New Roman" w:cs="Times New Roman"/>
          <w:b/>
          <w:sz w:val="24"/>
          <w:szCs w:val="24"/>
        </w:rPr>
        <w:t>№ 561</w:t>
      </w:r>
    </w:p>
    <w:p w:rsidR="00810551" w:rsidRPr="00774F11" w:rsidRDefault="00810551" w:rsidP="00810551">
      <w:pPr>
        <w:tabs>
          <w:tab w:val="left" w:pos="0"/>
        </w:tabs>
        <w:jc w:val="both"/>
        <w:rPr>
          <w:rFonts w:ascii="Times New Roman" w:eastAsia="Times New Roman" w:hAnsi="Times New Roman" w:cs="Times New Roman"/>
          <w:lang w:eastAsia="bg-BG"/>
        </w:rPr>
      </w:pPr>
      <w:r w:rsidRPr="00774F11">
        <w:rPr>
          <w:rFonts w:ascii="Times New Roman" w:eastAsia="Times New Roman" w:hAnsi="Times New Roman" w:cs="Times New Roman"/>
          <w:lang w:eastAsia="bg-BG"/>
        </w:rPr>
        <w:t xml:space="preserve">На основание: чл.21, ал.2, чл.21, ал.1, т.10 чл. </w:t>
      </w:r>
      <w:proofErr w:type="gramStart"/>
      <w:r w:rsidRPr="00774F11">
        <w:rPr>
          <w:rFonts w:ascii="Times New Roman" w:eastAsia="Times New Roman" w:hAnsi="Times New Roman" w:cs="Times New Roman"/>
          <w:lang w:eastAsia="bg-BG"/>
        </w:rPr>
        <w:t>27, ал.</w:t>
      </w:r>
      <w:proofErr w:type="gramEnd"/>
      <w:r w:rsidRPr="00774F11">
        <w:rPr>
          <w:rFonts w:ascii="Times New Roman" w:eastAsia="Times New Roman" w:hAnsi="Times New Roman" w:cs="Times New Roman"/>
          <w:lang w:eastAsia="bg-BG"/>
        </w:rPr>
        <w:t xml:space="preserve"> </w:t>
      </w:r>
      <w:proofErr w:type="gramStart"/>
      <w:r w:rsidRPr="00774F11">
        <w:rPr>
          <w:rFonts w:ascii="Times New Roman" w:eastAsia="Times New Roman" w:hAnsi="Times New Roman" w:cs="Times New Roman"/>
          <w:lang w:eastAsia="bg-BG"/>
        </w:rPr>
        <w:t>4 и ал.</w:t>
      </w:r>
      <w:proofErr w:type="gramEnd"/>
      <w:r w:rsidRPr="00774F11">
        <w:rPr>
          <w:rFonts w:ascii="Times New Roman" w:eastAsia="Times New Roman" w:hAnsi="Times New Roman" w:cs="Times New Roman"/>
          <w:lang w:eastAsia="bg-BG"/>
        </w:rPr>
        <w:t xml:space="preserve"> 5 от Закона за местното самоуправление и местната администрация и  Споразумение за предоставяне на безвъзмездна финансова помощ </w:t>
      </w:r>
      <w:bookmarkStart w:id="0" w:name="_Hlk523140401"/>
      <w:r w:rsidRPr="00774F11">
        <w:rPr>
          <w:rFonts w:ascii="Times New Roman" w:eastAsia="Times New Roman" w:hAnsi="Times New Roman" w:cs="Times New Roman"/>
          <w:lang w:eastAsia="bg-BG"/>
        </w:rPr>
        <w:t xml:space="preserve">№ РД-50-40/24.04.2018 г. за изпълнение на Стратегия за ВОМР с Управляващите органи на ПРСР, ОПРЧР, ОПНОИР, ОПИК и МИГ-ЛОМ за предоставяне на финансова помощ по подмярка 19.2 „Прилагане на операции в рамките на стратегии за водено от общностите местно развитие“ от ПРСР 2014-2020 г. и ЗМСМА и във връзка с подписана заповед №  РД 09-517/01.06.2018  на Ръководителя на УО на ПРСР по подмярка 19.4 „Текущи разходи и популяризиране на стратегията за Водено от общностите местно развитие“ на </w:t>
      </w:r>
      <w:bookmarkStart w:id="1" w:name="_Hlk523139811"/>
      <w:r w:rsidRPr="00774F11">
        <w:rPr>
          <w:rFonts w:ascii="Times New Roman" w:eastAsia="Times New Roman" w:hAnsi="Times New Roman" w:cs="Times New Roman"/>
          <w:lang w:eastAsia="bg-BG"/>
        </w:rPr>
        <w:t>СНЦ „Местна инициативна група – Лом“</w:t>
      </w:r>
      <w:bookmarkEnd w:id="1"/>
      <w:r w:rsidRPr="00774F11">
        <w:rPr>
          <w:rFonts w:ascii="Times New Roman" w:eastAsia="Times New Roman" w:hAnsi="Times New Roman" w:cs="Times New Roman"/>
          <w:lang w:eastAsia="bg-BG"/>
        </w:rPr>
        <w:t>”, сключен между УО на ПРСР и СНЦ „Местна инициативна група – Лом“</w:t>
      </w:r>
      <w:bookmarkEnd w:id="0"/>
      <w:r w:rsidRPr="00774F11">
        <w:rPr>
          <w:rFonts w:ascii="Times New Roman" w:eastAsia="Times New Roman" w:hAnsi="Times New Roman" w:cs="Times New Roman"/>
          <w:lang w:eastAsia="bg-BG"/>
        </w:rPr>
        <w:t xml:space="preserve">, седалище и адрес на управление гр. </w:t>
      </w:r>
      <w:proofErr w:type="gramStart"/>
      <w:r w:rsidRPr="00774F11">
        <w:rPr>
          <w:rFonts w:ascii="Times New Roman" w:eastAsia="Times New Roman" w:hAnsi="Times New Roman" w:cs="Times New Roman"/>
          <w:lang w:eastAsia="bg-BG"/>
        </w:rPr>
        <w:t>Лом, ул.</w:t>
      </w:r>
      <w:proofErr w:type="gramEnd"/>
      <w:r w:rsidRPr="00774F11">
        <w:rPr>
          <w:rFonts w:ascii="Times New Roman" w:eastAsia="Times New Roman" w:hAnsi="Times New Roman" w:cs="Times New Roman"/>
          <w:lang w:eastAsia="bg-BG"/>
        </w:rPr>
        <w:t xml:space="preserve"> „Георги Манафски</w:t>
      </w:r>
      <w:proofErr w:type="gramStart"/>
      <w:r w:rsidRPr="00774F11">
        <w:rPr>
          <w:rFonts w:ascii="Times New Roman" w:eastAsia="Times New Roman" w:hAnsi="Times New Roman" w:cs="Times New Roman"/>
          <w:lang w:eastAsia="bg-BG"/>
        </w:rPr>
        <w:t>“ №</w:t>
      </w:r>
      <w:proofErr w:type="gramEnd"/>
      <w:r w:rsidRPr="00774F11">
        <w:rPr>
          <w:rFonts w:ascii="Times New Roman" w:eastAsia="Times New Roman" w:hAnsi="Times New Roman" w:cs="Times New Roman"/>
          <w:lang w:eastAsia="bg-BG"/>
        </w:rPr>
        <w:t xml:space="preserve"> 19 ет. </w:t>
      </w:r>
      <w:proofErr w:type="gramStart"/>
      <w:r w:rsidRPr="00774F11">
        <w:rPr>
          <w:rFonts w:ascii="Times New Roman" w:eastAsia="Times New Roman" w:hAnsi="Times New Roman" w:cs="Times New Roman"/>
          <w:lang w:eastAsia="bg-BG"/>
        </w:rPr>
        <w:t>2 ,</w:t>
      </w:r>
      <w:proofErr w:type="gramEnd"/>
      <w:r w:rsidRPr="00774F11">
        <w:rPr>
          <w:rFonts w:ascii="Times New Roman" w:eastAsia="Times New Roman" w:hAnsi="Times New Roman" w:cs="Times New Roman"/>
          <w:lang w:eastAsia="bg-BG"/>
        </w:rPr>
        <w:t xml:space="preserve"> ЕИК по БУЛСТАТ 177147633, представлявано от Пенка Неделкова Пенкова – Председател на Управителния съвет,</w:t>
      </w:r>
    </w:p>
    <w:p w:rsidR="00810551" w:rsidRPr="00774F11" w:rsidRDefault="00810551" w:rsidP="00810551">
      <w:pPr>
        <w:jc w:val="both"/>
        <w:rPr>
          <w:rFonts w:ascii="Times New Roman" w:eastAsia="Times New Roman" w:hAnsi="Times New Roman" w:cs="Times New Roman"/>
          <w:b/>
          <w:lang w:eastAsia="bg-BG"/>
        </w:rPr>
      </w:pPr>
    </w:p>
    <w:p w:rsidR="00810551" w:rsidRPr="00774F11" w:rsidRDefault="00810551" w:rsidP="00810551">
      <w:pPr>
        <w:jc w:val="center"/>
        <w:rPr>
          <w:rFonts w:ascii="Times New Roman" w:eastAsia="Times New Roman" w:hAnsi="Times New Roman" w:cs="Times New Roman"/>
          <w:b/>
          <w:lang w:eastAsia="bg-BG"/>
        </w:rPr>
      </w:pPr>
      <w:r w:rsidRPr="00774F11">
        <w:rPr>
          <w:rFonts w:ascii="Times New Roman" w:eastAsia="Times New Roman" w:hAnsi="Times New Roman" w:cs="Times New Roman"/>
          <w:b/>
          <w:lang w:eastAsia="bg-BG"/>
        </w:rPr>
        <w:t xml:space="preserve">ОБЩИНСКИЯТ СЪВЕТ НА ОБЩИНА ЛОМ </w:t>
      </w:r>
    </w:p>
    <w:p w:rsidR="00810551" w:rsidRPr="00774F11" w:rsidRDefault="00810551" w:rsidP="00810551">
      <w:pPr>
        <w:jc w:val="center"/>
        <w:rPr>
          <w:rFonts w:ascii="Times New Roman" w:eastAsia="Times New Roman" w:hAnsi="Times New Roman" w:cs="Times New Roman"/>
          <w:b/>
          <w:lang w:eastAsia="bg-BG"/>
        </w:rPr>
      </w:pPr>
      <w:r w:rsidRPr="00774F11">
        <w:rPr>
          <w:rFonts w:ascii="Times New Roman" w:eastAsia="Times New Roman" w:hAnsi="Times New Roman" w:cs="Times New Roman"/>
          <w:b/>
          <w:lang w:eastAsia="bg-BG"/>
        </w:rPr>
        <w:t>РЕШИ:</w:t>
      </w:r>
    </w:p>
    <w:p w:rsidR="00810551" w:rsidRPr="00774F11" w:rsidRDefault="00810551" w:rsidP="00810551">
      <w:pPr>
        <w:jc w:val="both"/>
        <w:rPr>
          <w:rFonts w:ascii="Times New Roman" w:eastAsia="Times New Roman" w:hAnsi="Times New Roman" w:cs="Times New Roman"/>
          <w:b/>
          <w:lang w:eastAsia="bg-BG"/>
        </w:rPr>
      </w:pPr>
    </w:p>
    <w:p w:rsidR="00810551" w:rsidRPr="00774F11" w:rsidRDefault="00810551" w:rsidP="00810551">
      <w:pPr>
        <w:jc w:val="both"/>
        <w:rPr>
          <w:rFonts w:ascii="Times New Roman" w:eastAsia="Times New Roman" w:hAnsi="Times New Roman" w:cs="Times New Roman"/>
          <w:lang w:eastAsia="bg-BG"/>
        </w:rPr>
      </w:pPr>
      <w:r w:rsidRPr="00774F11">
        <w:rPr>
          <w:rFonts w:ascii="Times New Roman" w:eastAsia="Times New Roman" w:hAnsi="Times New Roman" w:cs="Times New Roman"/>
          <w:lang w:eastAsia="bg-BG"/>
        </w:rPr>
        <w:t>1.  Упълномощава  кмета  на  община Лом да  подпише  Запис  на заповед, без протест и без разноски, платима на предявяване в полза на ДФ „Земеделие”  в  размер  на 100 000,00 лв. (сто хиляди лева) за обезпечаване на 100 % от заявения размер на авансово плащане по Споразумение за безвъзмездна финансова помощ № РД-50-40/24.04.2018 г. за изпълнение на Стратегия за ВОМР с Управляващите органи на ПРСР, ОПРЧР, ОПНОИР, ОПИК и МИГ-ЛОМ за предоставяне на финансова помощ по подмярка 19.2 „Прилагане на операции в рамките на стратегии за водено от общностите местно развитие“ от ПРСР 2014-2020 г. и ЗМСМА и във връзка с подписана заповед №  РД 09-517/01.06.18  на Ръководителя на УО на ПРСР по подмярка 19.4 „Текущи разходи и популяризиране на стратегията за Водено от общностите местно развитие“ на СНЦ „Местна инициативна група – Лом“, сключен между УО на ПРСР и СНЦ „Местна инициативна група – Лом“ и ДФ „Земеделие”.</w:t>
      </w:r>
    </w:p>
    <w:p w:rsidR="00810551" w:rsidRPr="00774F11" w:rsidRDefault="00810551" w:rsidP="00810551">
      <w:pPr>
        <w:jc w:val="both"/>
        <w:rPr>
          <w:rFonts w:ascii="Times New Roman" w:eastAsia="Times New Roman" w:hAnsi="Times New Roman" w:cs="Times New Roman"/>
          <w:lang w:eastAsia="bg-BG"/>
        </w:rPr>
      </w:pPr>
    </w:p>
    <w:p w:rsidR="00810551" w:rsidRPr="00774F11" w:rsidRDefault="00810551" w:rsidP="00810551">
      <w:pPr>
        <w:jc w:val="both"/>
        <w:rPr>
          <w:rFonts w:ascii="Times New Roman" w:eastAsia="Times New Roman" w:hAnsi="Times New Roman" w:cs="Times New Roman"/>
          <w:lang w:eastAsia="bg-BG"/>
        </w:rPr>
      </w:pPr>
      <w:r w:rsidRPr="00774F11">
        <w:rPr>
          <w:rFonts w:ascii="Times New Roman" w:eastAsia="Times New Roman" w:hAnsi="Times New Roman" w:cs="Times New Roman"/>
          <w:lang w:eastAsia="bg-BG"/>
        </w:rPr>
        <w:t xml:space="preserve">2. Възлага на кмета на община Лом да подготви необходимите документи за получаване на авансовото плащане по Споразумение за безвъзмездна финансова помощ № РД-50-40/24.04.2018 г. и заповед </w:t>
      </w:r>
      <w:proofErr w:type="gramStart"/>
      <w:r w:rsidRPr="00774F11">
        <w:rPr>
          <w:rFonts w:ascii="Times New Roman" w:eastAsia="Times New Roman" w:hAnsi="Times New Roman" w:cs="Times New Roman"/>
          <w:lang w:eastAsia="bg-BG"/>
        </w:rPr>
        <w:t>№  РД</w:t>
      </w:r>
      <w:proofErr w:type="gramEnd"/>
      <w:r w:rsidRPr="00774F11">
        <w:rPr>
          <w:rFonts w:ascii="Times New Roman" w:eastAsia="Times New Roman" w:hAnsi="Times New Roman" w:cs="Times New Roman"/>
          <w:lang w:eastAsia="bg-BG"/>
        </w:rPr>
        <w:t xml:space="preserve"> 09-517/01.06.2018  на Ръководителя на УО на ПРСР по подмярка 19.4 „Текущи разходи и популяризиране на стратегията за Водено от общностите местно развитие“ на СНЦ „Местна инициативна група – Лом“ и да ги представи пред ДФ „Земеделие”.</w:t>
      </w:r>
    </w:p>
    <w:p w:rsidR="00810551" w:rsidRPr="00774F11" w:rsidRDefault="00810551" w:rsidP="00810551">
      <w:pPr>
        <w:jc w:val="both"/>
        <w:rPr>
          <w:rFonts w:ascii="Times New Roman" w:eastAsia="Times New Roman" w:hAnsi="Times New Roman" w:cs="Times New Roman"/>
          <w:b/>
          <w:i/>
          <w:lang w:eastAsia="bg-BG"/>
        </w:rPr>
      </w:pPr>
    </w:p>
    <w:p w:rsidR="00810551" w:rsidRPr="00774F11" w:rsidRDefault="00810551" w:rsidP="00810551">
      <w:pPr>
        <w:jc w:val="both"/>
        <w:rPr>
          <w:rFonts w:ascii="Times New Roman" w:eastAsia="Times New Roman" w:hAnsi="Times New Roman" w:cs="Times New Roman"/>
          <w:i/>
          <w:lang w:eastAsia="bg-BG"/>
        </w:rPr>
      </w:pPr>
      <w:bookmarkStart w:id="2" w:name="_GoBack"/>
      <w:bookmarkEnd w:id="2"/>
      <w:r w:rsidRPr="00774F11">
        <w:rPr>
          <w:rFonts w:ascii="Times New Roman" w:eastAsia="Times New Roman" w:hAnsi="Times New Roman" w:cs="Times New Roman"/>
          <w:lang w:eastAsia="bg-BG"/>
        </w:rPr>
        <w:t xml:space="preserve"> </w:t>
      </w:r>
      <w:r w:rsidRPr="00774F11">
        <w:rPr>
          <w:rFonts w:ascii="Times New Roman" w:eastAsia="Times New Roman" w:hAnsi="Times New Roman" w:cs="Times New Roman"/>
          <w:b/>
          <w:lang w:eastAsia="bg-BG"/>
        </w:rPr>
        <w:t xml:space="preserve">“ </w:t>
      </w:r>
      <w:r w:rsidRPr="00774F11">
        <w:rPr>
          <w:rFonts w:ascii="Times New Roman" w:eastAsia="Times New Roman" w:hAnsi="Times New Roman" w:cs="Times New Roman"/>
          <w:i/>
          <w:lang w:eastAsia="bg-BG"/>
        </w:rPr>
        <w:t>Настоящото решение е прието на</w:t>
      </w:r>
      <w:r w:rsidR="005405AE">
        <w:rPr>
          <w:rFonts w:ascii="Times New Roman" w:eastAsia="Times New Roman" w:hAnsi="Times New Roman" w:cs="Times New Roman"/>
          <w:i/>
          <w:lang w:eastAsia="bg-BG"/>
        </w:rPr>
        <w:t xml:space="preserve"> заседание на </w:t>
      </w:r>
      <w:r w:rsidR="005405AE">
        <w:rPr>
          <w:rFonts w:ascii="Times New Roman" w:eastAsia="Times New Roman" w:hAnsi="Times New Roman" w:cs="Times New Roman"/>
          <w:i/>
          <w:lang w:val="bg-BG" w:eastAsia="bg-BG"/>
        </w:rPr>
        <w:t>О</w:t>
      </w:r>
      <w:r>
        <w:rPr>
          <w:rFonts w:ascii="Times New Roman" w:eastAsia="Times New Roman" w:hAnsi="Times New Roman" w:cs="Times New Roman"/>
          <w:i/>
          <w:lang w:eastAsia="bg-BG"/>
        </w:rPr>
        <w:t>бщински съвет Лом</w:t>
      </w:r>
      <w:r w:rsidRPr="00774F11">
        <w:rPr>
          <w:rFonts w:ascii="Times New Roman" w:eastAsia="Times New Roman" w:hAnsi="Times New Roman" w:cs="Times New Roman"/>
          <w:i/>
          <w:lang w:eastAsia="bg-BG"/>
        </w:rPr>
        <w:t xml:space="preserve">, проведено на </w:t>
      </w:r>
      <w:r>
        <w:rPr>
          <w:rFonts w:ascii="Times New Roman" w:eastAsia="Times New Roman" w:hAnsi="Times New Roman" w:cs="Times New Roman"/>
          <w:i/>
          <w:lang w:eastAsia="bg-BG"/>
        </w:rPr>
        <w:t>31.01.2019 г.</w:t>
      </w:r>
      <w:r w:rsidRPr="00774F11">
        <w:rPr>
          <w:rFonts w:ascii="Times New Roman" w:eastAsia="Times New Roman" w:hAnsi="Times New Roman" w:cs="Times New Roman"/>
          <w:i/>
          <w:lang w:eastAsia="bg-BG"/>
        </w:rPr>
        <w:t>,  Протокол №</w:t>
      </w:r>
      <w:r>
        <w:rPr>
          <w:rFonts w:ascii="Times New Roman" w:eastAsia="Times New Roman" w:hAnsi="Times New Roman" w:cs="Times New Roman"/>
          <w:i/>
          <w:lang w:eastAsia="bg-BG"/>
        </w:rPr>
        <w:t>71</w:t>
      </w:r>
      <w:r w:rsidRPr="00774F11">
        <w:rPr>
          <w:rFonts w:ascii="Times New Roman" w:eastAsia="Times New Roman" w:hAnsi="Times New Roman" w:cs="Times New Roman"/>
          <w:i/>
          <w:lang w:eastAsia="bg-BG"/>
        </w:rPr>
        <w:t>, т</w:t>
      </w:r>
      <w:r>
        <w:rPr>
          <w:rFonts w:ascii="Times New Roman" w:eastAsia="Times New Roman" w:hAnsi="Times New Roman" w:cs="Times New Roman"/>
          <w:i/>
          <w:lang w:eastAsia="bg-BG"/>
        </w:rPr>
        <w:t>очка втора</w:t>
      </w:r>
      <w:r w:rsidRPr="00774F11">
        <w:rPr>
          <w:rFonts w:ascii="Times New Roman" w:eastAsia="Times New Roman" w:hAnsi="Times New Roman" w:cs="Times New Roman"/>
          <w:i/>
          <w:lang w:eastAsia="bg-BG"/>
        </w:rPr>
        <w:t xml:space="preserve"> от дневния ред по доклад</w:t>
      </w:r>
      <w:r>
        <w:rPr>
          <w:rFonts w:ascii="Times New Roman" w:eastAsia="Times New Roman" w:hAnsi="Times New Roman" w:cs="Times New Roman"/>
          <w:i/>
          <w:lang w:eastAsia="bg-BG"/>
        </w:rPr>
        <w:t xml:space="preserve">на записка </w:t>
      </w:r>
      <w:r w:rsidRPr="00774F11">
        <w:rPr>
          <w:rFonts w:ascii="Times New Roman" w:eastAsia="Times New Roman" w:hAnsi="Times New Roman" w:cs="Times New Roman"/>
          <w:i/>
          <w:lang w:eastAsia="bg-BG"/>
        </w:rPr>
        <w:t xml:space="preserve"> №</w:t>
      </w:r>
      <w:r>
        <w:rPr>
          <w:rFonts w:ascii="Times New Roman" w:eastAsia="Times New Roman" w:hAnsi="Times New Roman" w:cs="Times New Roman"/>
          <w:i/>
          <w:lang w:eastAsia="bg-BG"/>
        </w:rPr>
        <w:t xml:space="preserve">179/08.01.2019 г. </w:t>
      </w:r>
      <w:r w:rsidRPr="00774F11">
        <w:rPr>
          <w:rFonts w:ascii="Times New Roman" w:eastAsia="Times New Roman" w:hAnsi="Times New Roman" w:cs="Times New Roman"/>
          <w:i/>
          <w:lang w:eastAsia="bg-BG"/>
        </w:rPr>
        <w:t xml:space="preserve">при кворум от </w:t>
      </w:r>
      <w:r>
        <w:rPr>
          <w:rFonts w:ascii="Times New Roman" w:eastAsia="Times New Roman" w:hAnsi="Times New Roman" w:cs="Times New Roman"/>
          <w:i/>
          <w:lang w:eastAsia="bg-BG"/>
        </w:rPr>
        <w:t>26</w:t>
      </w:r>
      <w:r w:rsidRPr="00774F11">
        <w:rPr>
          <w:rFonts w:ascii="Times New Roman" w:eastAsia="Times New Roman" w:hAnsi="Times New Roman" w:cs="Times New Roman"/>
          <w:i/>
          <w:lang w:eastAsia="bg-BG"/>
        </w:rPr>
        <w:t xml:space="preserve"> общински съветника </w:t>
      </w:r>
      <w:r>
        <w:rPr>
          <w:rFonts w:ascii="Times New Roman" w:eastAsia="Times New Roman" w:hAnsi="Times New Roman" w:cs="Times New Roman"/>
          <w:i/>
          <w:lang w:eastAsia="bg-BG"/>
        </w:rPr>
        <w:t xml:space="preserve">и след проведено съгласно чл. </w:t>
      </w:r>
      <w:proofErr w:type="gramStart"/>
      <w:r>
        <w:rPr>
          <w:rFonts w:ascii="Times New Roman" w:eastAsia="Times New Roman" w:hAnsi="Times New Roman" w:cs="Times New Roman"/>
          <w:i/>
          <w:lang w:eastAsia="bg-BG"/>
        </w:rPr>
        <w:t>21, ал.</w:t>
      </w:r>
      <w:proofErr w:type="gramEnd"/>
      <w:r>
        <w:rPr>
          <w:rFonts w:ascii="Times New Roman" w:eastAsia="Times New Roman" w:hAnsi="Times New Roman" w:cs="Times New Roman"/>
          <w:i/>
          <w:lang w:eastAsia="bg-BG"/>
        </w:rPr>
        <w:t xml:space="preserve"> 1, т. 10</w:t>
      </w:r>
      <w:r w:rsidRPr="00774F11">
        <w:rPr>
          <w:rFonts w:ascii="Times New Roman" w:eastAsia="Times New Roman" w:hAnsi="Times New Roman" w:cs="Times New Roman"/>
          <w:i/>
          <w:lang w:eastAsia="bg-BG"/>
        </w:rPr>
        <w:t xml:space="preserve"> от Закона за местното самоуправление и местната администр</w:t>
      </w:r>
      <w:r>
        <w:rPr>
          <w:rFonts w:ascii="Times New Roman" w:eastAsia="Times New Roman" w:hAnsi="Times New Roman" w:cs="Times New Roman"/>
          <w:i/>
          <w:lang w:eastAsia="bg-BG"/>
        </w:rPr>
        <w:t>ация поименно гласуване - с 24</w:t>
      </w:r>
      <w:r w:rsidRPr="00774F11">
        <w:rPr>
          <w:rFonts w:ascii="Times New Roman" w:eastAsia="Times New Roman" w:hAnsi="Times New Roman" w:cs="Times New Roman"/>
          <w:i/>
          <w:lang w:eastAsia="bg-BG"/>
        </w:rPr>
        <w:t xml:space="preserve"> гласа „</w:t>
      </w:r>
      <w:r>
        <w:rPr>
          <w:rFonts w:ascii="Times New Roman" w:eastAsia="Times New Roman" w:hAnsi="Times New Roman" w:cs="Times New Roman"/>
          <w:i/>
          <w:lang w:eastAsia="bg-BG"/>
        </w:rPr>
        <w:t>ЗА</w:t>
      </w:r>
      <w:r w:rsidRPr="00774F11">
        <w:rPr>
          <w:rFonts w:ascii="Times New Roman" w:eastAsia="Times New Roman" w:hAnsi="Times New Roman" w:cs="Times New Roman"/>
          <w:i/>
          <w:lang w:eastAsia="bg-BG"/>
        </w:rPr>
        <w:t xml:space="preserve">”, </w:t>
      </w:r>
      <w:r>
        <w:rPr>
          <w:rFonts w:ascii="Times New Roman" w:eastAsia="Times New Roman" w:hAnsi="Times New Roman" w:cs="Times New Roman"/>
          <w:i/>
          <w:lang w:eastAsia="bg-BG"/>
        </w:rPr>
        <w:t>0 гласа „против” и 0 гласа „въздържали с</w:t>
      </w:r>
      <w:r>
        <w:rPr>
          <w:rFonts w:ascii="Times New Roman" w:eastAsia="Times New Roman" w:hAnsi="Times New Roman" w:cs="Times New Roman"/>
          <w:i/>
          <w:lang w:val="bg-BG" w:eastAsia="bg-BG"/>
        </w:rPr>
        <w:t>е“</w:t>
      </w:r>
      <w:r w:rsidRPr="00774F11">
        <w:rPr>
          <w:rFonts w:ascii="Times New Roman" w:eastAsia="Times New Roman" w:hAnsi="Times New Roman" w:cs="Times New Roman"/>
          <w:i/>
          <w:lang w:eastAsia="bg-BG"/>
        </w:rPr>
        <w:t>, и е подпечатано с официа</w:t>
      </w:r>
      <w:r w:rsidR="002257A8">
        <w:rPr>
          <w:rFonts w:ascii="Times New Roman" w:eastAsia="Times New Roman" w:hAnsi="Times New Roman" w:cs="Times New Roman"/>
          <w:i/>
          <w:lang w:eastAsia="bg-BG"/>
        </w:rPr>
        <w:t xml:space="preserve">лния печат на </w:t>
      </w:r>
      <w:r w:rsidR="002257A8">
        <w:rPr>
          <w:rFonts w:ascii="Times New Roman" w:eastAsia="Times New Roman" w:hAnsi="Times New Roman" w:cs="Times New Roman"/>
          <w:i/>
          <w:lang w:val="bg-BG" w:eastAsia="bg-BG"/>
        </w:rPr>
        <w:t>О</w:t>
      </w:r>
      <w:r>
        <w:rPr>
          <w:rFonts w:ascii="Times New Roman" w:eastAsia="Times New Roman" w:hAnsi="Times New Roman" w:cs="Times New Roman"/>
          <w:i/>
          <w:lang w:eastAsia="bg-BG"/>
        </w:rPr>
        <w:t>бщински съвет Лом</w:t>
      </w:r>
      <w:r w:rsidRPr="00774F11">
        <w:rPr>
          <w:rFonts w:ascii="Times New Roman" w:eastAsia="Times New Roman" w:hAnsi="Times New Roman" w:cs="Times New Roman"/>
          <w:i/>
          <w:lang w:eastAsia="bg-BG"/>
        </w:rPr>
        <w:t>“</w:t>
      </w:r>
    </w:p>
    <w:p w:rsidR="00810551" w:rsidRPr="00440213" w:rsidRDefault="00810551" w:rsidP="00810551">
      <w:pPr>
        <w:pStyle w:val="ListParagraph"/>
        <w:jc w:val="center"/>
        <w:rPr>
          <w:rFonts w:ascii="Times New Roman" w:hAnsi="Times New Roman" w:cs="Times New Roman"/>
          <w:b/>
          <w:sz w:val="24"/>
          <w:szCs w:val="24"/>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Default="00C701D8" w:rsidP="004F3F1B">
      <w:pPr>
        <w:rPr>
          <w:lang w:val="bg-BG"/>
        </w:rPr>
      </w:pPr>
    </w:p>
    <w:p w:rsidR="00C701D8" w:rsidRPr="00C701D8" w:rsidRDefault="00C701D8" w:rsidP="004F3F1B">
      <w:pPr>
        <w:rPr>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62</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C701D8" w:rsidRDefault="00C701D8" w:rsidP="00C701D8">
      <w:pPr>
        <w:rPr>
          <w:rFonts w:ascii="Times New Roman" w:hAnsi="Times New Roman" w:cs="Times New Roman"/>
          <w:b/>
          <w:sz w:val="24"/>
          <w:szCs w:val="24"/>
          <w:u w:val="single"/>
          <w:lang w:val="bg-BG"/>
        </w:rPr>
      </w:pPr>
      <w:r w:rsidRPr="00BD18C3">
        <w:rPr>
          <w:rFonts w:ascii="Times New Roman" w:hAnsi="Times New Roman" w:cs="Times New Roman"/>
          <w:b/>
          <w:sz w:val="24"/>
          <w:szCs w:val="24"/>
          <w:u w:val="single"/>
        </w:rPr>
        <w:t>По трета точка</w:t>
      </w:r>
    </w:p>
    <w:p w:rsidR="00C701D8" w:rsidRPr="00C701D8" w:rsidRDefault="00C701D8" w:rsidP="00C701D8">
      <w:pPr>
        <w:rPr>
          <w:rFonts w:ascii="Times New Roman" w:hAnsi="Times New Roman" w:cs="Times New Roman"/>
          <w:b/>
          <w:sz w:val="24"/>
          <w:szCs w:val="24"/>
          <w:u w:val="single"/>
          <w:lang w:val="bg-BG"/>
        </w:rPr>
      </w:pPr>
    </w:p>
    <w:p w:rsidR="00C701D8" w:rsidRPr="00BD18C3" w:rsidRDefault="00C701D8" w:rsidP="00C701D8">
      <w:pPr>
        <w:jc w:val="both"/>
        <w:rPr>
          <w:rFonts w:ascii="Times New Roman" w:hAnsi="Times New Roman" w:cs="Times New Roman"/>
          <w:sz w:val="24"/>
          <w:szCs w:val="24"/>
        </w:rPr>
      </w:pPr>
      <w:r w:rsidRPr="007B1260">
        <w:rPr>
          <w:rFonts w:ascii="Times New Roman" w:hAnsi="Times New Roman" w:cs="Times New Roman"/>
          <w:sz w:val="24"/>
          <w:szCs w:val="24"/>
        </w:rPr>
        <w:t>Докладна записка № 182/15.01.2019 г. от Пенка Пенкова – Кмет на Община Лом, относно:</w:t>
      </w:r>
      <w:r w:rsidRPr="007B1260">
        <w:t xml:space="preserve"> </w:t>
      </w:r>
      <w:r w:rsidRPr="007B1260">
        <w:rPr>
          <w:rFonts w:ascii="Times New Roman" w:hAnsi="Times New Roman" w:cs="Times New Roman"/>
          <w:sz w:val="24"/>
          <w:szCs w:val="24"/>
        </w:rPr>
        <w:t>Предложение за приемане на Наредба за изменение и допълнение на Наредбата за определяне на местните данъци на територията на Община Лом</w:t>
      </w:r>
    </w:p>
    <w:p w:rsidR="00C701D8" w:rsidRDefault="00C701D8" w:rsidP="00C701D8">
      <w:pPr>
        <w:rPr>
          <w:rFonts w:ascii="Times New Roman" w:hAnsi="Times New Roman" w:cs="Times New Roman"/>
          <w:sz w:val="24"/>
          <w:szCs w:val="24"/>
          <w:lang w:val="bg-BG"/>
        </w:rPr>
      </w:pPr>
    </w:p>
    <w:p w:rsidR="00C701D8" w:rsidRDefault="00C701D8" w:rsidP="00C701D8">
      <w:pPr>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C701D8" w:rsidRPr="00EE21FE" w:rsidRDefault="00C701D8" w:rsidP="00C701D8">
      <w:pPr>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пров</w:t>
      </w:r>
      <w:r>
        <w:rPr>
          <w:rFonts w:ascii="Times New Roman" w:hAnsi="Times New Roman" w:cs="Times New Roman"/>
          <w:sz w:val="24"/>
          <w:szCs w:val="24"/>
          <w:lang w:val="ru-RU"/>
        </w:rPr>
        <w:t xml:space="preserve">еденото поименно гласуване с 24 </w:t>
      </w:r>
      <w:r w:rsidRPr="00440213">
        <w:rPr>
          <w:rFonts w:ascii="Times New Roman" w:hAnsi="Times New Roman" w:cs="Times New Roman"/>
          <w:sz w:val="24"/>
          <w:szCs w:val="24"/>
          <w:lang w:val="ru-RU"/>
        </w:rPr>
        <w:t>гласа „За“ Общинският съвет на Община Лом взе следното:</w:t>
      </w:r>
    </w:p>
    <w:p w:rsidR="00C701D8" w:rsidRPr="00440213" w:rsidRDefault="00C701D8" w:rsidP="00C701D8">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C701D8" w:rsidRDefault="00C701D8" w:rsidP="00C701D8">
      <w:pPr>
        <w:pStyle w:val="ListParagraph"/>
        <w:jc w:val="center"/>
        <w:rPr>
          <w:rFonts w:ascii="Times New Roman" w:hAnsi="Times New Roman" w:cs="Times New Roman"/>
          <w:b/>
          <w:sz w:val="24"/>
          <w:szCs w:val="24"/>
        </w:rPr>
      </w:pPr>
      <w:r>
        <w:rPr>
          <w:rFonts w:ascii="Times New Roman" w:hAnsi="Times New Roman" w:cs="Times New Roman"/>
          <w:b/>
          <w:sz w:val="24"/>
          <w:szCs w:val="24"/>
        </w:rPr>
        <w:t>№ 562</w:t>
      </w:r>
    </w:p>
    <w:p w:rsidR="00C701D8" w:rsidRPr="004A4476" w:rsidRDefault="00C701D8" w:rsidP="00C701D8">
      <w:pPr>
        <w:tabs>
          <w:tab w:val="left" w:pos="9356"/>
        </w:tabs>
        <w:spacing w:line="240" w:lineRule="auto"/>
        <w:ind w:right="1"/>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На основание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21, ал.1, т.23 и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2 от ЗМСМА; във връзка с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10, ал.1, чл.12,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 и 2,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14,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3,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54, ал.4,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55,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 ал.2 и ал.6,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59, ал.1,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2,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3 и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5,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60,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6 и чл.</w:t>
      </w:r>
      <w:proofErr w:type="gramEnd"/>
      <w:r w:rsidRPr="004A4476">
        <w:rPr>
          <w:rFonts w:ascii="Times New Roman" w:eastAsia="Times New Roman" w:hAnsi="Times New Roman" w:cs="Times New Roman"/>
          <w:sz w:val="24"/>
          <w:szCs w:val="24"/>
          <w:lang w:eastAsia="bg-BG"/>
        </w:rPr>
        <w:t xml:space="preserve"> 61 от ЗМДТ</w:t>
      </w:r>
    </w:p>
    <w:p w:rsidR="00C701D8" w:rsidRPr="004A4476" w:rsidRDefault="00C701D8" w:rsidP="00C701D8">
      <w:pPr>
        <w:tabs>
          <w:tab w:val="left" w:pos="9356"/>
        </w:tabs>
        <w:spacing w:line="240" w:lineRule="auto"/>
        <w:ind w:right="1"/>
        <w:jc w:val="both"/>
        <w:rPr>
          <w:rFonts w:ascii="Times New Roman" w:eastAsia="Times New Roman" w:hAnsi="Times New Roman" w:cs="Times New Roman"/>
          <w:sz w:val="24"/>
          <w:szCs w:val="24"/>
          <w:lang w:eastAsia="bg-BG"/>
        </w:rPr>
      </w:pPr>
    </w:p>
    <w:p w:rsidR="00C701D8" w:rsidRPr="004A4476" w:rsidRDefault="00C701D8" w:rsidP="00C701D8">
      <w:pPr>
        <w:tabs>
          <w:tab w:val="left" w:pos="9356"/>
        </w:tabs>
        <w:spacing w:line="240" w:lineRule="auto"/>
        <w:ind w:right="1"/>
        <w:jc w:val="both"/>
        <w:rPr>
          <w:rFonts w:ascii="Times New Roman" w:eastAsia="Times New Roman" w:hAnsi="Times New Roman" w:cs="Times New Roman"/>
          <w:b/>
          <w:bCs/>
          <w:sz w:val="36"/>
          <w:szCs w:val="36"/>
          <w:lang w:eastAsia="bg-BG"/>
        </w:rPr>
      </w:pPr>
      <w:r w:rsidRPr="004A4476">
        <w:rPr>
          <w:rFonts w:ascii="Times New Roman" w:eastAsia="Times New Roman" w:hAnsi="Times New Roman" w:cs="Times New Roman"/>
          <w:sz w:val="24"/>
          <w:szCs w:val="24"/>
          <w:lang w:eastAsia="bg-BG"/>
        </w:rPr>
        <w:t xml:space="preserve">             І. Приема Наредба за изменение и допълнение на Наредбата за определянето размера на местните данъци на територията на Община Лом, </w:t>
      </w:r>
      <w:r w:rsidRPr="004A4476">
        <w:rPr>
          <w:rFonts w:ascii="Times New Roman" w:eastAsia="Times New Roman" w:hAnsi="Times New Roman" w:cs="Times New Roman"/>
          <w:b/>
          <w:sz w:val="24"/>
          <w:szCs w:val="24"/>
          <w:lang w:eastAsia="bg-BG"/>
        </w:rPr>
        <w:t>/</w:t>
      </w:r>
      <w:r w:rsidRPr="004A4476">
        <w:rPr>
          <w:rFonts w:ascii="Times New Roman" w:eastAsia="Times New Roman" w:hAnsi="Times New Roman" w:cs="Times New Roman"/>
          <w:sz w:val="24"/>
          <w:szCs w:val="24"/>
          <w:lang w:eastAsia="bg-BG"/>
        </w:rPr>
        <w:t xml:space="preserve">Приета с Решение №271 от Протокол № 24 / 27.01. 2009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изменена с Решение № 456 от Протокол № 44/ 20.01.2010 г.; изменена с Решение № 649 от Протокол № 65 /22.12. </w:t>
      </w:r>
      <w:proofErr w:type="gramStart"/>
      <w:r w:rsidRPr="004A4476">
        <w:rPr>
          <w:rFonts w:ascii="Times New Roman" w:eastAsia="Times New Roman" w:hAnsi="Times New Roman" w:cs="Times New Roman"/>
          <w:sz w:val="24"/>
          <w:szCs w:val="24"/>
          <w:lang w:eastAsia="bg-BG"/>
        </w:rPr>
        <w:t>2010 г. Решение № 650 от Протокол № 65 /22.12.</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2010 г; Решение № 670 от Протокол № 66 /31.01.</w:t>
      </w:r>
      <w:proofErr w:type="gramEnd"/>
      <w:r w:rsidRPr="004A4476">
        <w:rPr>
          <w:rFonts w:ascii="Times New Roman" w:eastAsia="Times New Roman" w:hAnsi="Times New Roman" w:cs="Times New Roman"/>
          <w:sz w:val="24"/>
          <w:szCs w:val="24"/>
          <w:lang w:eastAsia="bg-BG"/>
        </w:rPr>
        <w:t xml:space="preserve"> 2011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Решение № 461 от Протокол № 55 /20.12. 2013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Решение № 179 от Протокол № 25 /30.09. 2016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Решение № 347 от Протокол № 42 /26.09. 2017 г</w:t>
      </w:r>
      <w:proofErr w:type="gramStart"/>
      <w:r w:rsidRPr="004A4476">
        <w:rPr>
          <w:rFonts w:ascii="Times New Roman" w:eastAsia="Times New Roman" w:hAnsi="Times New Roman" w:cs="Times New Roman"/>
          <w:sz w:val="24"/>
          <w:szCs w:val="24"/>
          <w:lang w:eastAsia="bg-BG"/>
        </w:rPr>
        <w:t>.</w:t>
      </w:r>
      <w:r w:rsidRPr="004A4476">
        <w:rPr>
          <w:rFonts w:ascii="Times New Roman" w:eastAsia="Times New Roman" w:hAnsi="Times New Roman" w:cs="Times New Roman"/>
          <w:b/>
          <w:sz w:val="24"/>
          <w:szCs w:val="24"/>
          <w:lang w:eastAsia="bg-BG"/>
        </w:rPr>
        <w:t>/</w:t>
      </w:r>
      <w:proofErr w:type="gramEnd"/>
      <w:r w:rsidRPr="004A4476">
        <w:rPr>
          <w:rFonts w:ascii="Times New Roman" w:eastAsia="Times New Roman" w:hAnsi="Times New Roman" w:cs="Times New Roman"/>
          <w:b/>
          <w:sz w:val="24"/>
          <w:szCs w:val="24"/>
          <w:lang w:eastAsia="bg-BG"/>
        </w:rPr>
        <w:t xml:space="preserve">, </w:t>
      </w:r>
      <w:r w:rsidRPr="004A4476">
        <w:rPr>
          <w:rFonts w:ascii="Times New Roman" w:eastAsia="Times New Roman" w:hAnsi="Times New Roman" w:cs="Times New Roman"/>
          <w:sz w:val="24"/>
          <w:szCs w:val="24"/>
          <w:lang w:eastAsia="bg-BG"/>
        </w:rPr>
        <w:t>както следва:</w:t>
      </w:r>
      <w:r w:rsidRPr="004A4476">
        <w:rPr>
          <w:rFonts w:ascii="Times New Roman" w:eastAsia="Times New Roman" w:hAnsi="Times New Roman" w:cs="Times New Roman"/>
          <w:b/>
          <w:bCs/>
          <w:sz w:val="36"/>
          <w:szCs w:val="36"/>
          <w:lang w:val="x-none" w:eastAsia="bg-BG"/>
        </w:rPr>
        <w:t xml:space="preserve"> </w:t>
      </w:r>
    </w:p>
    <w:p w:rsidR="00C701D8" w:rsidRPr="004A4476" w:rsidRDefault="00C701D8" w:rsidP="00C701D8">
      <w:pPr>
        <w:spacing w:before="1" w:line="240" w:lineRule="auto"/>
        <w:ind w:left="142" w:right="-9"/>
        <w:jc w:val="both"/>
        <w:rPr>
          <w:rFonts w:ascii="Times New Roman" w:eastAsia="Times New Roman" w:hAnsi="Times New Roman" w:cs="Times New Roman"/>
          <w:b/>
          <w:sz w:val="24"/>
          <w:szCs w:val="20"/>
          <w:lang w:eastAsia="bg-BG"/>
        </w:rPr>
      </w:pPr>
    </w:p>
    <w:p w:rsidR="00C701D8" w:rsidRPr="004A4476" w:rsidRDefault="00C701D8" w:rsidP="00C701D8">
      <w:pPr>
        <w:spacing w:before="1" w:line="240" w:lineRule="auto"/>
        <w:ind w:left="142" w:right="-9"/>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sz w:val="24"/>
          <w:szCs w:val="20"/>
          <w:lang w:eastAsia="bg-BG"/>
        </w:rPr>
        <w:t>БИЛО</w:t>
      </w:r>
      <w:r w:rsidRPr="004A4476">
        <w:rPr>
          <w:rFonts w:ascii="Tahoma" w:eastAsia="Times New Roman" w:hAnsi="Tahoma" w:cs="Times New Roman"/>
          <w:b/>
          <w:sz w:val="24"/>
          <w:szCs w:val="20"/>
          <w:lang w:eastAsia="bg-BG"/>
        </w:rPr>
        <w:t>:</w:t>
      </w:r>
      <w:r w:rsidRPr="004A4476">
        <w:rPr>
          <w:rFonts w:ascii="Times New Roman" w:eastAsia="Times New Roman" w:hAnsi="Times New Roman" w:cs="Times New Roman"/>
          <w:b/>
          <w:sz w:val="24"/>
          <w:szCs w:val="24"/>
          <w:lang w:eastAsia="bg-BG"/>
        </w:rPr>
        <w:t xml:space="preserve">Чл.6. </w:t>
      </w:r>
      <w:r w:rsidRPr="004A4476">
        <w:rPr>
          <w:rFonts w:ascii="Times New Roman" w:eastAsia="Times New Roman" w:hAnsi="Times New Roman" w:cs="Times New Roman"/>
          <w:sz w:val="24"/>
          <w:szCs w:val="24"/>
          <w:lang w:eastAsia="bg-BG"/>
        </w:rPr>
        <w:t>(1) С данък върху недвижимите имоти се облагат разположените на територията на страната сгради и поземлени имоти в строителните граници на населените места и селищните образувания, както и поземлените имоти извън тях, които според подробен устройствен план имат предназначението по чл.8, т.1 от Закона за устройство на</w:t>
      </w:r>
      <w:r w:rsidRPr="004A4476">
        <w:rPr>
          <w:rFonts w:ascii="Times New Roman" w:eastAsia="Times New Roman" w:hAnsi="Times New Roman" w:cs="Times New Roman"/>
          <w:spacing w:val="-26"/>
          <w:sz w:val="24"/>
          <w:szCs w:val="24"/>
          <w:lang w:eastAsia="bg-BG"/>
        </w:rPr>
        <w:t xml:space="preserve"> </w:t>
      </w:r>
      <w:r w:rsidRPr="004A4476">
        <w:rPr>
          <w:rFonts w:ascii="Times New Roman" w:eastAsia="Times New Roman" w:hAnsi="Times New Roman" w:cs="Times New Roman"/>
          <w:sz w:val="24"/>
          <w:szCs w:val="24"/>
          <w:lang w:eastAsia="bg-BG"/>
        </w:rPr>
        <w:t>територията.</w:t>
      </w:r>
    </w:p>
    <w:p w:rsidR="00C701D8" w:rsidRPr="004A4476" w:rsidRDefault="00C701D8" w:rsidP="00C701D8">
      <w:pPr>
        <w:spacing w:before="1" w:line="240" w:lineRule="auto"/>
        <w:ind w:left="142" w:right="-9"/>
        <w:jc w:val="both"/>
        <w:rPr>
          <w:rFonts w:ascii="Times New Roman" w:eastAsia="Times New Roman" w:hAnsi="Times New Roman" w:cs="Times New Roman"/>
          <w:sz w:val="24"/>
          <w:szCs w:val="24"/>
          <w:lang w:eastAsia="bg-BG"/>
        </w:rPr>
      </w:pPr>
    </w:p>
    <w:p w:rsidR="00C701D8" w:rsidRPr="004A4476" w:rsidRDefault="00C701D8" w:rsidP="00C701D8">
      <w:pPr>
        <w:adjustRightInd w:val="0"/>
        <w:spacing w:line="240" w:lineRule="auto"/>
        <w:ind w:left="14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sz w:val="24"/>
          <w:szCs w:val="24"/>
          <w:lang w:eastAsia="bg-BG"/>
        </w:rPr>
        <w:t xml:space="preserve">СТАВА: Чл.6. </w:t>
      </w:r>
      <w:r w:rsidRPr="004A4476">
        <w:rPr>
          <w:rFonts w:ascii="Times New Roman" w:eastAsia="Times New Roman" w:hAnsi="Times New Roman" w:cs="Times New Roman"/>
          <w:sz w:val="24"/>
          <w:szCs w:val="24"/>
          <w:lang w:eastAsia="bg-BG"/>
        </w:rPr>
        <w:t>(1)</w:t>
      </w:r>
      <w:r w:rsidRPr="004A4476">
        <w:rPr>
          <w:rFonts w:ascii="Times New Roman" w:eastAsia="Times New Roman" w:hAnsi="Times New Roman" w:cs="Times New Roman"/>
          <w:sz w:val="24"/>
          <w:szCs w:val="24"/>
          <w:lang w:val="x-none" w:eastAsia="bg-BG"/>
        </w:rPr>
        <w:t xml:space="preserve"> (Изм. - ДВ, бр. 106 от 2004 г., доп., бр. 39 от 2011 г., бр. 98 от 2018 г., в сила от 1.01.2019 г.) С данък върху недвижимите имоти се облагат разположените на територията на страната поземлени имоти, сгради и самостоятелни обекти в сгради в строителните граници на населените места и селищните образувания, както и поземлените имоти извън тях, които според подробен устройствен план имат предназначението по чл. 8, т. 1 от Закона за устройство на територията и след промяна на предназначението на земята, когато това се изисква по реда на специален закон.</w:t>
      </w:r>
    </w:p>
    <w:p w:rsidR="00C701D8" w:rsidRPr="004A4476" w:rsidRDefault="00C701D8" w:rsidP="00C701D8">
      <w:pPr>
        <w:adjustRightInd w:val="0"/>
        <w:spacing w:line="240" w:lineRule="auto"/>
        <w:ind w:left="142"/>
        <w:jc w:val="both"/>
        <w:rPr>
          <w:rFonts w:ascii="Times New Roman" w:eastAsia="Times New Roman" w:hAnsi="Times New Roman" w:cs="Times New Roman"/>
          <w:sz w:val="24"/>
          <w:szCs w:val="24"/>
          <w:lang w:eastAsia="bg-BG"/>
        </w:rPr>
      </w:pPr>
    </w:p>
    <w:p w:rsidR="00C701D8" w:rsidRPr="004A4476" w:rsidRDefault="00C701D8" w:rsidP="00C701D8">
      <w:pPr>
        <w:spacing w:before="1" w:line="240" w:lineRule="auto"/>
        <w:ind w:left="142" w:right="-9"/>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sz w:val="24"/>
          <w:szCs w:val="24"/>
          <w:lang w:eastAsia="bg-BG"/>
        </w:rPr>
        <w:t xml:space="preserve">БИЛО: Чл.8. </w:t>
      </w:r>
      <w:r w:rsidRPr="004A4476">
        <w:rPr>
          <w:rFonts w:ascii="Times New Roman" w:eastAsia="Times New Roman" w:hAnsi="Times New Roman" w:cs="Times New Roman"/>
          <w:sz w:val="24"/>
          <w:szCs w:val="24"/>
          <w:lang w:eastAsia="bg-BG"/>
        </w:rPr>
        <w:t>Когато върху облагаем недвижим имот правото на собственост или ограниченото вещно право е притежание на няколко лица, те дължат данък съответно на частите</w:t>
      </w:r>
      <w:r w:rsidRPr="004A4476">
        <w:rPr>
          <w:rFonts w:ascii="Times New Roman" w:eastAsia="Times New Roman" w:hAnsi="Times New Roman" w:cs="Times New Roman"/>
          <w:spacing w:val="-2"/>
          <w:sz w:val="24"/>
          <w:szCs w:val="24"/>
          <w:lang w:eastAsia="bg-BG"/>
        </w:rPr>
        <w:t xml:space="preserve"> </w:t>
      </w:r>
      <w:r w:rsidRPr="004A4476">
        <w:rPr>
          <w:rFonts w:ascii="Times New Roman" w:eastAsia="Times New Roman" w:hAnsi="Times New Roman" w:cs="Times New Roman"/>
          <w:sz w:val="24"/>
          <w:szCs w:val="24"/>
          <w:lang w:eastAsia="bg-BG"/>
        </w:rPr>
        <w:t>си.</w:t>
      </w:r>
    </w:p>
    <w:p w:rsidR="00C701D8" w:rsidRPr="004A4476" w:rsidRDefault="00C701D8" w:rsidP="00C701D8">
      <w:pPr>
        <w:spacing w:before="1" w:line="240" w:lineRule="auto"/>
        <w:ind w:left="142" w:right="-9"/>
        <w:jc w:val="both"/>
        <w:rPr>
          <w:rFonts w:ascii="Times New Roman" w:eastAsia="Times New Roman" w:hAnsi="Times New Roman" w:cs="Times New Roman"/>
          <w:sz w:val="24"/>
          <w:szCs w:val="24"/>
          <w:lang w:eastAsia="bg-BG"/>
        </w:rPr>
      </w:pPr>
    </w:p>
    <w:p w:rsidR="00C701D8" w:rsidRPr="004A4476" w:rsidRDefault="00C701D8" w:rsidP="00C701D8">
      <w:pPr>
        <w:spacing w:before="1" w:line="240" w:lineRule="auto"/>
        <w:ind w:left="142" w:right="-9"/>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sz w:val="24"/>
          <w:szCs w:val="24"/>
          <w:lang w:eastAsia="bg-BG"/>
        </w:rPr>
        <w:lastRenderedPageBreak/>
        <w:t>СТАВА</w:t>
      </w:r>
      <w:proofErr w:type="gramStart"/>
      <w:r w:rsidRPr="004A4476">
        <w:rPr>
          <w:rFonts w:ascii="Times New Roman" w:eastAsia="Times New Roman" w:hAnsi="Times New Roman" w:cs="Times New Roman"/>
          <w:b/>
          <w:sz w:val="24"/>
          <w:szCs w:val="24"/>
          <w:lang w:eastAsia="bg-BG"/>
        </w:rPr>
        <w:t>:Чл.8</w:t>
      </w:r>
      <w:proofErr w:type="gramEnd"/>
      <w:r w:rsidRPr="004A4476">
        <w:rPr>
          <w:rFonts w:ascii="Times New Roman" w:eastAsia="Times New Roman" w:hAnsi="Times New Roman" w:cs="Times New Roman"/>
          <w:b/>
          <w:sz w:val="24"/>
          <w:szCs w:val="24"/>
          <w:lang w:eastAsia="bg-BG"/>
        </w:rPr>
        <w:t xml:space="preserve">. </w:t>
      </w:r>
      <w:r w:rsidRPr="004A4476">
        <w:rPr>
          <w:rFonts w:ascii="Times New Roman" w:eastAsia="Times New Roman" w:hAnsi="Times New Roman" w:cs="Times New Roman"/>
          <w:sz w:val="24"/>
          <w:szCs w:val="24"/>
          <w:lang w:eastAsia="bg-BG"/>
        </w:rPr>
        <w:t>(1)</w:t>
      </w:r>
      <w:r w:rsidRPr="004A4476">
        <w:rPr>
          <w:rFonts w:ascii="Times New Roman" w:eastAsia="Times New Roman" w:hAnsi="Times New Roman" w:cs="Times New Roman"/>
          <w:b/>
          <w:sz w:val="24"/>
          <w:szCs w:val="24"/>
          <w:lang w:eastAsia="bg-BG"/>
        </w:rPr>
        <w:t xml:space="preserve"> </w:t>
      </w:r>
      <w:r w:rsidRPr="004A4476">
        <w:rPr>
          <w:rFonts w:ascii="Times New Roman" w:eastAsia="Times New Roman" w:hAnsi="Times New Roman" w:cs="Times New Roman"/>
          <w:sz w:val="24"/>
          <w:szCs w:val="24"/>
          <w:lang w:eastAsia="bg-BG"/>
        </w:rPr>
        <w:t>Когато върху облагаем недвижим имот правото на собственост или ограниченото вещно право на ползване е на няколко лица, те дължат данък съответно на частите</w:t>
      </w:r>
      <w:r w:rsidRPr="004A4476">
        <w:rPr>
          <w:rFonts w:ascii="Times New Roman" w:eastAsia="Times New Roman" w:hAnsi="Times New Roman" w:cs="Times New Roman"/>
          <w:spacing w:val="-2"/>
          <w:sz w:val="24"/>
          <w:szCs w:val="24"/>
          <w:lang w:eastAsia="bg-BG"/>
        </w:rPr>
        <w:t xml:space="preserve"> </w:t>
      </w:r>
      <w:r w:rsidRPr="004A4476">
        <w:rPr>
          <w:rFonts w:ascii="Times New Roman" w:eastAsia="Times New Roman" w:hAnsi="Times New Roman" w:cs="Times New Roman"/>
          <w:sz w:val="24"/>
          <w:szCs w:val="24"/>
          <w:lang w:eastAsia="bg-BG"/>
        </w:rPr>
        <w:t>си.</w:t>
      </w:r>
    </w:p>
    <w:p w:rsidR="00C701D8" w:rsidRPr="004A4476" w:rsidRDefault="00C701D8" w:rsidP="00C701D8">
      <w:pPr>
        <w:spacing w:before="1" w:line="240" w:lineRule="auto"/>
        <w:ind w:left="142" w:right="-9"/>
        <w:jc w:val="both"/>
        <w:rPr>
          <w:rFonts w:ascii="Times New Roman" w:eastAsia="Times New Roman" w:hAnsi="Times New Roman" w:cs="Times New Roman"/>
          <w:sz w:val="24"/>
          <w:szCs w:val="24"/>
          <w:lang w:eastAsia="bg-BG"/>
        </w:rPr>
      </w:pPr>
    </w:p>
    <w:p w:rsidR="00C701D8" w:rsidRPr="004A4476" w:rsidRDefault="00C701D8" w:rsidP="00C701D8">
      <w:pPr>
        <w:tabs>
          <w:tab w:val="left" w:pos="1782"/>
          <w:tab w:val="left" w:pos="2602"/>
          <w:tab w:val="left" w:pos="3031"/>
          <w:tab w:val="left" w:pos="4973"/>
          <w:tab w:val="left" w:pos="5412"/>
          <w:tab w:val="left" w:pos="6287"/>
          <w:tab w:val="left" w:pos="7520"/>
          <w:tab w:val="left" w:pos="7949"/>
          <w:tab w:val="left" w:pos="9916"/>
        </w:tabs>
        <w:spacing w:line="240" w:lineRule="auto"/>
        <w:ind w:left="142" w:right="-9"/>
        <w:jc w:val="both"/>
        <w:rPr>
          <w:rFonts w:ascii="Times New Roman" w:eastAsia="Times New Roman" w:hAnsi="Times New Roman" w:cs="Times New Roman"/>
          <w:sz w:val="24"/>
          <w:szCs w:val="20"/>
          <w:lang w:eastAsia="bg-BG"/>
        </w:rPr>
      </w:pPr>
      <w:r w:rsidRPr="004A4476">
        <w:rPr>
          <w:rFonts w:ascii="Times New Roman" w:eastAsia="Times New Roman" w:hAnsi="Times New Roman" w:cs="Times New Roman"/>
          <w:b/>
          <w:sz w:val="24"/>
          <w:szCs w:val="20"/>
          <w:lang w:eastAsia="bg-BG"/>
        </w:rPr>
        <w:t>ДОБАВЯ НОВА:(2)</w:t>
      </w:r>
      <w:r w:rsidRPr="004A4476">
        <w:rPr>
          <w:rFonts w:ascii="Times New Roman" w:eastAsia="Times New Roman" w:hAnsi="Times New Roman" w:cs="Times New Roman"/>
          <w:sz w:val="24"/>
          <w:szCs w:val="20"/>
          <w:lang w:eastAsia="bg-BG"/>
        </w:rPr>
        <w:t xml:space="preserve"> (Доп. – ДВ, бр. 98 от 2018 г., в сила от 1.01.2019 г.) </w:t>
      </w:r>
      <w:proofErr w:type="gramStart"/>
      <w:r w:rsidRPr="004A4476">
        <w:rPr>
          <w:rFonts w:ascii="Times New Roman" w:eastAsia="Times New Roman" w:hAnsi="Times New Roman" w:cs="Times New Roman"/>
          <w:sz w:val="24"/>
          <w:szCs w:val="20"/>
          <w:lang w:eastAsia="bg-BG"/>
        </w:rPr>
        <w:t>Всеки от съсобствениците на имота, съответно от съпритежателите на ограниченото вещно право на ползване, може да плати данъка за целия имот за сметка на останалите.</w:t>
      </w:r>
      <w:proofErr w:type="gramEnd"/>
    </w:p>
    <w:p w:rsidR="00C701D8" w:rsidRPr="004A4476" w:rsidRDefault="00C701D8" w:rsidP="00C701D8">
      <w:pPr>
        <w:tabs>
          <w:tab w:val="left" w:pos="1782"/>
          <w:tab w:val="left" w:pos="2602"/>
          <w:tab w:val="left" w:pos="3031"/>
          <w:tab w:val="left" w:pos="4973"/>
          <w:tab w:val="left" w:pos="5412"/>
          <w:tab w:val="left" w:pos="6287"/>
          <w:tab w:val="left" w:pos="7520"/>
          <w:tab w:val="left" w:pos="7949"/>
          <w:tab w:val="left" w:pos="9916"/>
        </w:tabs>
        <w:spacing w:line="240" w:lineRule="auto"/>
        <w:ind w:left="142" w:right="-9"/>
        <w:jc w:val="both"/>
        <w:rPr>
          <w:rFonts w:ascii="Times New Roman" w:eastAsia="Times New Roman" w:hAnsi="Times New Roman" w:cs="Times New Roman"/>
          <w:sz w:val="24"/>
          <w:szCs w:val="20"/>
          <w:lang w:eastAsia="bg-BG"/>
        </w:rPr>
      </w:pPr>
    </w:p>
    <w:p w:rsidR="00C701D8" w:rsidRPr="004A4476" w:rsidRDefault="00C701D8" w:rsidP="00C701D8">
      <w:pPr>
        <w:adjustRightInd w:val="0"/>
        <w:spacing w:line="240" w:lineRule="auto"/>
        <w:ind w:left="142"/>
        <w:jc w:val="both"/>
        <w:rPr>
          <w:rFonts w:ascii="Times New Roman" w:eastAsia="Times New Roman" w:hAnsi="Times New Roman" w:cs="Times New Roman"/>
          <w:sz w:val="24"/>
          <w:szCs w:val="24"/>
          <w:lang w:val="x-none" w:eastAsia="bg-BG"/>
        </w:rPr>
      </w:pPr>
      <w:proofErr w:type="gramStart"/>
      <w:r w:rsidRPr="004A4476">
        <w:rPr>
          <w:rFonts w:ascii="Times New Roman" w:eastAsia="Times New Roman" w:hAnsi="Times New Roman" w:cs="Times New Roman"/>
          <w:b/>
          <w:sz w:val="24"/>
          <w:szCs w:val="24"/>
          <w:lang w:eastAsia="bg-BG"/>
        </w:rPr>
        <w:t>ДОБАВЯ НОВ</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b/>
          <w:sz w:val="24"/>
          <w:szCs w:val="24"/>
          <w:lang w:eastAsia="bg-BG"/>
        </w:rPr>
        <w:t>Чл.11а</w:t>
      </w:r>
      <w:r w:rsidRPr="004A4476">
        <w:rPr>
          <w:rFonts w:ascii="Times New Roman" w:eastAsia="Times New Roman" w:hAnsi="Times New Roman" w:cs="Times New Roman"/>
          <w:b/>
          <w:bCs/>
          <w:sz w:val="24"/>
          <w:szCs w:val="24"/>
          <w:lang w:val="x-none" w:eastAsia="bg-BG"/>
        </w:rPr>
        <w:t xml:space="preserve"> </w:t>
      </w: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Решение ……..</w:t>
      </w:r>
      <w:r w:rsidRPr="004A4476">
        <w:rPr>
          <w:rFonts w:ascii="Times New Roman" w:eastAsia="Times New Roman" w:hAnsi="Times New Roman" w:cs="Times New Roman"/>
          <w:sz w:val="24"/>
          <w:szCs w:val="24"/>
          <w:lang w:val="x-none" w:eastAsia="bg-BG"/>
        </w:rPr>
        <w:t xml:space="preserve"> г.)</w:t>
      </w:r>
      <w:proofErr w:type="gramEnd"/>
      <w:r w:rsidRPr="004A4476">
        <w:rPr>
          <w:rFonts w:ascii="Times New Roman" w:eastAsia="Times New Roman" w:hAnsi="Times New Roman" w:cs="Times New Roman"/>
          <w:sz w:val="24"/>
          <w:szCs w:val="24"/>
          <w:lang w:val="x-none" w:eastAsia="bg-BG"/>
        </w:rPr>
        <w:t xml:space="preserve"> (</w:t>
      </w:r>
      <w:r w:rsidRPr="004A4476">
        <w:rPr>
          <w:rFonts w:ascii="Times New Roman" w:eastAsia="Times New Roman" w:hAnsi="Times New Roman" w:cs="Times New Roman"/>
          <w:sz w:val="24"/>
          <w:szCs w:val="24"/>
          <w:lang w:eastAsia="bg-BG"/>
        </w:rPr>
        <w:t>1</w:t>
      </w:r>
      <w:r w:rsidRPr="004A4476">
        <w:rPr>
          <w:rFonts w:ascii="Times New Roman" w:eastAsia="Times New Roman" w:hAnsi="Times New Roman" w:cs="Times New Roman"/>
          <w:sz w:val="24"/>
          <w:szCs w:val="24"/>
          <w:lang w:val="x-none" w:eastAsia="bg-BG"/>
        </w:rPr>
        <w:t>) (Изм. – ДВ, бр. 98 от 2018 г., в сила от 1.01.2019 г.) 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2</w:t>
      </w:r>
      <w:r w:rsidRPr="004A4476">
        <w:rPr>
          <w:rFonts w:ascii="Times New Roman" w:eastAsia="Times New Roman" w:hAnsi="Times New Roman" w:cs="Times New Roman"/>
          <w:sz w:val="24"/>
          <w:szCs w:val="24"/>
          <w:lang w:val="x-none" w:eastAsia="bg-BG"/>
        </w:rPr>
        <w:t>) (</w:t>
      </w:r>
      <w:r w:rsidRPr="004A4476">
        <w:rPr>
          <w:rFonts w:ascii="Times New Roman" w:eastAsia="Times New Roman" w:hAnsi="Times New Roman" w:cs="Times New Roman"/>
          <w:sz w:val="24"/>
          <w:szCs w:val="24"/>
          <w:lang w:eastAsia="bg-BG"/>
        </w:rPr>
        <w:t>Решение ……..</w:t>
      </w:r>
      <w:r w:rsidRPr="004A4476">
        <w:rPr>
          <w:rFonts w:ascii="Times New Roman" w:eastAsia="Times New Roman" w:hAnsi="Times New Roman" w:cs="Times New Roman"/>
          <w:sz w:val="24"/>
          <w:szCs w:val="24"/>
          <w:lang w:val="x-none" w:eastAsia="bg-BG"/>
        </w:rPr>
        <w:t xml:space="preserve"> г.) (Нова – ДВ, бр. 98 от 2018 г., в сила от 1.01.2020 г.) 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4, ал. 1 от възложителя на строежа след завършването на сградата в груб строеж по образец, определен от министъра на финансите. </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3</w:t>
      </w:r>
      <w:r w:rsidRPr="004A4476">
        <w:rPr>
          <w:rFonts w:ascii="Times New Roman" w:eastAsia="Times New Roman" w:hAnsi="Times New Roman" w:cs="Times New Roman"/>
          <w:sz w:val="24"/>
          <w:szCs w:val="24"/>
          <w:lang w:val="x-none" w:eastAsia="bg-BG"/>
        </w:rPr>
        <w:t>) (</w:t>
      </w:r>
      <w:r w:rsidRPr="004A4476">
        <w:rPr>
          <w:rFonts w:ascii="Times New Roman" w:eastAsia="Times New Roman" w:hAnsi="Times New Roman" w:cs="Times New Roman"/>
          <w:sz w:val="24"/>
          <w:szCs w:val="24"/>
          <w:lang w:eastAsia="bg-BG"/>
        </w:rPr>
        <w:t>Решение ……..</w:t>
      </w:r>
      <w:r w:rsidRPr="004A4476">
        <w:rPr>
          <w:rFonts w:ascii="Times New Roman" w:eastAsia="Times New Roman" w:hAnsi="Times New Roman" w:cs="Times New Roman"/>
          <w:sz w:val="24"/>
          <w:szCs w:val="24"/>
          <w:lang w:val="x-none" w:eastAsia="bg-BG"/>
        </w:rPr>
        <w:t xml:space="preserve"> г.) (Нова – ДВ, бр. 98 от 2018 г., в сила от 1.01.2019 г.) Не се подават данъчни декларации за облагане с годишен данък за имотите и ограничените вещни права, придобити по възмезден или безвъзмезден начин по раздел трети от тази глава.</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4</w:t>
      </w:r>
      <w:r w:rsidRPr="004A4476">
        <w:rPr>
          <w:rFonts w:ascii="Times New Roman" w:eastAsia="Times New Roman" w:hAnsi="Times New Roman" w:cs="Times New Roman"/>
          <w:sz w:val="24"/>
          <w:szCs w:val="24"/>
          <w:lang w:val="x-none" w:eastAsia="bg-BG"/>
        </w:rPr>
        <w:t>) (</w:t>
      </w:r>
      <w:r w:rsidRPr="004A4476">
        <w:rPr>
          <w:rFonts w:ascii="Times New Roman" w:eastAsia="Times New Roman" w:hAnsi="Times New Roman" w:cs="Times New Roman"/>
          <w:sz w:val="24"/>
          <w:szCs w:val="24"/>
          <w:lang w:eastAsia="bg-BG"/>
        </w:rPr>
        <w:t>Решение ……..</w:t>
      </w:r>
      <w:r w:rsidRPr="004A4476">
        <w:rPr>
          <w:rFonts w:ascii="Times New Roman" w:eastAsia="Times New Roman" w:hAnsi="Times New Roman" w:cs="Times New Roman"/>
          <w:sz w:val="24"/>
          <w:szCs w:val="24"/>
          <w:lang w:val="x-none" w:eastAsia="bg-BG"/>
        </w:rPr>
        <w:t xml:space="preserve"> г.)  (Нова - ДВ, бр. 98 от 2010 г., в сила от 1.07.2011 г., предишна ал. 2, изм., бр. 98 от 2018 г., в сила от 1.01.2019 г.) За новопостроен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определянето на данъка.</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5</w:t>
      </w:r>
      <w:r w:rsidRPr="004A4476">
        <w:rPr>
          <w:rFonts w:ascii="Times New Roman" w:eastAsia="Times New Roman" w:hAnsi="Times New Roman" w:cs="Times New Roman"/>
          <w:sz w:val="24"/>
          <w:szCs w:val="24"/>
          <w:lang w:val="x-none" w:eastAsia="bg-BG"/>
        </w:rPr>
        <w:t>) (</w:t>
      </w:r>
      <w:r w:rsidRPr="004A4476">
        <w:rPr>
          <w:rFonts w:ascii="Times New Roman" w:eastAsia="Times New Roman" w:hAnsi="Times New Roman" w:cs="Times New Roman"/>
          <w:sz w:val="24"/>
          <w:szCs w:val="24"/>
          <w:lang w:eastAsia="bg-BG"/>
        </w:rPr>
        <w:t>Решение ……..</w:t>
      </w:r>
      <w:r w:rsidRPr="004A4476">
        <w:rPr>
          <w:rFonts w:ascii="Times New Roman" w:eastAsia="Times New Roman" w:hAnsi="Times New Roman" w:cs="Times New Roman"/>
          <w:sz w:val="24"/>
          <w:szCs w:val="24"/>
          <w:lang w:val="x-none" w:eastAsia="bg-BG"/>
        </w:rPr>
        <w:t xml:space="preserve"> г.)  (Предишна ал. 2 - ДВ, бр. 98 от 2010 г., в сила от 1.07.2011 г., предишна ал. 3, изм., бр. 98 от 2018 г., в сила от 1.01.2019 г.) 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данъчно задължените лица уведомяват общината по реда и в срока по ал. 1.</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6</w:t>
      </w:r>
      <w:r w:rsidRPr="004A4476">
        <w:rPr>
          <w:rFonts w:ascii="Times New Roman" w:eastAsia="Times New Roman" w:hAnsi="Times New Roman" w:cs="Times New Roman"/>
          <w:sz w:val="24"/>
          <w:szCs w:val="24"/>
          <w:lang w:val="x-none" w:eastAsia="bg-BG"/>
        </w:rPr>
        <w:t xml:space="preserve">) </w:t>
      </w:r>
      <w:bookmarkStart w:id="3" w:name="_Hlk534275970"/>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Решение ……..</w:t>
      </w:r>
      <w:r w:rsidRPr="004A4476">
        <w:rPr>
          <w:rFonts w:ascii="Times New Roman" w:eastAsia="Times New Roman" w:hAnsi="Times New Roman" w:cs="Times New Roman"/>
          <w:sz w:val="24"/>
          <w:szCs w:val="24"/>
          <w:lang w:val="x-none" w:eastAsia="bg-BG"/>
        </w:rPr>
        <w:t xml:space="preserve"> г.)  </w:t>
      </w:r>
      <w:bookmarkEnd w:id="3"/>
      <w:r w:rsidRPr="004A4476">
        <w:rPr>
          <w:rFonts w:ascii="Times New Roman" w:eastAsia="Times New Roman" w:hAnsi="Times New Roman" w:cs="Times New Roman"/>
          <w:sz w:val="24"/>
          <w:szCs w:val="24"/>
          <w:lang w:val="x-none" w:eastAsia="bg-BG"/>
        </w:rPr>
        <w:t>(Нова - ДВ, бр. 102 от 2000 г., предишна ал. 3, бр. 98 от 2010 г., в сила от 1.07.2011 г., предишна ал. 4, доп., бр. 98 от 2018 г., в сила от 1.01.2019 г.) При придобиване на имот по наследство декларацията по ал. 1 се подава в срока по чл. 32. В случай че не е подадена данъчна декларация по ал. 1 от наследниците или заветниците, след изтичането на срока по чл. 32 служителят по чл. 4, ал. 1 образува партида за наследения недвижим имот въз основа на данните, налични в общината и в регистъра на населението.</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7</w:t>
      </w:r>
      <w:r w:rsidRPr="004A4476">
        <w:rPr>
          <w:rFonts w:ascii="Times New Roman" w:eastAsia="Times New Roman" w:hAnsi="Times New Roman" w:cs="Times New Roman"/>
          <w:sz w:val="24"/>
          <w:szCs w:val="24"/>
          <w:lang w:val="x-none" w:eastAsia="bg-BG"/>
        </w:rPr>
        <w:t>) (</w:t>
      </w:r>
      <w:r w:rsidRPr="004A4476">
        <w:rPr>
          <w:rFonts w:ascii="Times New Roman" w:eastAsia="Times New Roman" w:hAnsi="Times New Roman" w:cs="Times New Roman"/>
          <w:sz w:val="24"/>
          <w:szCs w:val="24"/>
          <w:lang w:eastAsia="bg-BG"/>
        </w:rPr>
        <w:t>Решение ……..</w:t>
      </w:r>
      <w:r w:rsidRPr="004A4476">
        <w:rPr>
          <w:rFonts w:ascii="Times New Roman" w:eastAsia="Times New Roman" w:hAnsi="Times New Roman" w:cs="Times New Roman"/>
          <w:sz w:val="24"/>
          <w:szCs w:val="24"/>
          <w:lang w:val="x-none" w:eastAsia="bg-BG"/>
        </w:rPr>
        <w:t xml:space="preserve"> г.) (Нова - ДВ, бр. 119 от 2002 г., предишна ал. 4, бр. 98 от 2010 г., в сила от 1.07.2011 г., предишна ал. 5, бр. 98 от 2018 г., в сила от 1.01.2019 г.) Подадената декларация от един съсобственик, съответно ползвател, ползва останалите съсобственици или ползватели.</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8</w:t>
      </w:r>
      <w:r w:rsidRPr="004A4476">
        <w:rPr>
          <w:rFonts w:ascii="Times New Roman" w:eastAsia="Times New Roman" w:hAnsi="Times New Roman" w:cs="Times New Roman"/>
          <w:sz w:val="24"/>
          <w:szCs w:val="24"/>
          <w:lang w:val="x-none" w:eastAsia="bg-BG"/>
        </w:rPr>
        <w:t>) (</w:t>
      </w:r>
      <w:r w:rsidRPr="004A4476">
        <w:rPr>
          <w:rFonts w:ascii="Times New Roman" w:eastAsia="Times New Roman" w:hAnsi="Times New Roman" w:cs="Times New Roman"/>
          <w:sz w:val="24"/>
          <w:szCs w:val="24"/>
          <w:lang w:eastAsia="bg-BG"/>
        </w:rPr>
        <w:t>Решение ……..</w:t>
      </w:r>
      <w:r w:rsidRPr="004A4476">
        <w:rPr>
          <w:rFonts w:ascii="Times New Roman" w:eastAsia="Times New Roman" w:hAnsi="Times New Roman" w:cs="Times New Roman"/>
          <w:sz w:val="24"/>
          <w:szCs w:val="24"/>
          <w:lang w:val="x-none" w:eastAsia="bg-BG"/>
        </w:rPr>
        <w:t xml:space="preserve"> г.) (Нова – ДВ, бр. 98 от 2018 г., в сила от 1.01.2019 г.) Не се изисква подаване на данъчна декларация, когато промяната в обстоятелствата, имащи </w:t>
      </w:r>
      <w:r w:rsidRPr="004A4476">
        <w:rPr>
          <w:rFonts w:ascii="Times New Roman" w:eastAsia="Times New Roman" w:hAnsi="Times New Roman" w:cs="Times New Roman"/>
          <w:sz w:val="24"/>
          <w:szCs w:val="24"/>
          <w:lang w:val="x-none" w:eastAsia="bg-BG"/>
        </w:rPr>
        <w:lastRenderedPageBreak/>
        <w:t>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й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eastAsia="bg-BG"/>
        </w:rPr>
      </w:pPr>
    </w:p>
    <w:p w:rsidR="00C701D8" w:rsidRPr="004A4476" w:rsidRDefault="00C701D8" w:rsidP="00C701D8">
      <w:pPr>
        <w:adjustRightInd w:val="0"/>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b/>
          <w:sz w:val="24"/>
          <w:szCs w:val="24"/>
          <w:lang w:eastAsia="bg-BG"/>
        </w:rPr>
        <w:t>ДОБАВЯ НОВ:</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b/>
          <w:sz w:val="24"/>
          <w:szCs w:val="24"/>
          <w:lang w:eastAsia="bg-BG"/>
        </w:rPr>
        <w:t>Чл.12а</w:t>
      </w:r>
      <w:r w:rsidRPr="004A4476">
        <w:rPr>
          <w:rFonts w:ascii="Times New Roman" w:eastAsia="Times New Roman" w:hAnsi="Times New Roman" w:cs="Times New Roman"/>
          <w:b/>
          <w:bCs/>
          <w:sz w:val="24"/>
          <w:szCs w:val="24"/>
          <w:lang w:val="x-none" w:eastAsia="bg-BG"/>
        </w:rPr>
        <w:t xml:space="preserve"> </w:t>
      </w: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1</w:t>
      </w:r>
      <w:r w:rsidRPr="004A4476">
        <w:rPr>
          <w:rFonts w:ascii="Times New Roman" w:eastAsia="Times New Roman" w:hAnsi="Times New Roman" w:cs="Times New Roman"/>
          <w:sz w:val="24"/>
          <w:szCs w:val="24"/>
          <w:lang w:val="x-none" w:eastAsia="bg-BG"/>
        </w:rPr>
        <w:t>) (Решение …….. г.)  (Изм. – ДВ, бр. 98 от 2018 г., в сила от 1.01.2019 г.) За новопостроените сгради или части от сгради се дължи данък от началото на месеца, следващ месеца, през който са завършени.</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2</w:t>
      </w:r>
      <w:r w:rsidRPr="004A4476">
        <w:rPr>
          <w:rFonts w:ascii="Times New Roman" w:eastAsia="Times New Roman" w:hAnsi="Times New Roman" w:cs="Times New Roman"/>
          <w:sz w:val="24"/>
          <w:szCs w:val="24"/>
          <w:lang w:val="x-none" w:eastAsia="bg-BG"/>
        </w:rPr>
        <w:t>) (Решение …….. г.)   (Изм. – ДВ, бр. 98 от 2018 г., в сила от 1.01.2019 г.) При прехвърляне на собствеността на имота или при учредяване на ограничено вещно право на ползване приобретателят дължи данъка от началото на месеца, следващ месеца, през който е настъпила промяната в собствеността или ползването, освен ако данъкът е платен от прехвърлителя.</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3</w:t>
      </w:r>
      <w:r w:rsidRPr="004A4476">
        <w:rPr>
          <w:rFonts w:ascii="Times New Roman" w:eastAsia="Times New Roman" w:hAnsi="Times New Roman" w:cs="Times New Roman"/>
          <w:sz w:val="24"/>
          <w:szCs w:val="24"/>
          <w:lang w:val="x-none" w:eastAsia="bg-BG"/>
        </w:rPr>
        <w:t xml:space="preserve">) (Решение …….. г.)  (Нова – ДВ, бр. 98 от 2018 г., в сила от 1.01.2019 г.) Завършването на сграда или на част от нея се установява с удостоверение за въвеждане в експлоатация или разрешение за ползване, издадени по реда на Закона за устройство на територията, както и с удостоверение по чл. 54а, ал. 3 от Закона за кадастъра и имотния регистър. </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4</w:t>
      </w:r>
      <w:r w:rsidRPr="004A4476">
        <w:rPr>
          <w:rFonts w:ascii="Times New Roman" w:eastAsia="Times New Roman" w:hAnsi="Times New Roman" w:cs="Times New Roman"/>
          <w:sz w:val="24"/>
          <w:szCs w:val="24"/>
          <w:lang w:val="x-none" w:eastAsia="bg-BG"/>
        </w:rPr>
        <w:t>) (Решение …….. г.)  (Нова – ДВ, бр. 98 от 2018 г., в сила от 1.01.2019 г.) Органите, издаващи документите по ал. 3, предоставят служебно по един екземпляр от тях на данъчната служба на общината в едноседмичен срок от издаването им.</w:t>
      </w:r>
    </w:p>
    <w:p w:rsidR="00C701D8" w:rsidRPr="004A4476" w:rsidRDefault="00C701D8" w:rsidP="00C701D8">
      <w:pPr>
        <w:adjustRightInd w:val="0"/>
        <w:spacing w:line="240" w:lineRule="auto"/>
        <w:ind w:left="284"/>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5</w:t>
      </w:r>
      <w:r w:rsidRPr="004A4476">
        <w:rPr>
          <w:rFonts w:ascii="Times New Roman" w:eastAsia="Times New Roman" w:hAnsi="Times New Roman" w:cs="Times New Roman"/>
          <w:sz w:val="24"/>
          <w:szCs w:val="24"/>
          <w:lang w:val="x-none" w:eastAsia="bg-BG"/>
        </w:rPr>
        <w:t>) (Решение …….. г.)  (Нова – ДВ, бр. 98 от 2018 г., в сила от 1.01.2019 г.) Данъкът по ал. 1 се дължи и в случаите, когато в двегодишен срок от завършването на сградата в груб строеж, съответно – в едногодишен срок от съставяне на констативен акт по чл. 176, ал. 1 от Закона за устройство на територията, сградата не е въведена в експлоатация или не е издадено разрешение за ползване.</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6</w:t>
      </w:r>
      <w:r w:rsidRPr="004A4476">
        <w:rPr>
          <w:rFonts w:ascii="Times New Roman" w:eastAsia="Times New Roman" w:hAnsi="Times New Roman" w:cs="Times New Roman"/>
          <w:sz w:val="24"/>
          <w:szCs w:val="24"/>
          <w:lang w:val="x-none" w:eastAsia="bg-BG"/>
        </w:rPr>
        <w:t>) (Решение …….. г.)   (Нова – ДВ, бр. 98 от 2018 г., в сила от 1.01.2019 г.) Лицето, упражняващо строителен надзор, или техническият ръководител – за строежите от пета категория, предоставя екземпляр от съставения констативен акт по чл. 176, ал. 1 от Закона за устройство на територията на данъчната служба на общината в едноседмичен срок от съставянето му.</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7</w:t>
      </w:r>
      <w:r w:rsidRPr="004A4476">
        <w:rPr>
          <w:rFonts w:ascii="Times New Roman" w:eastAsia="Times New Roman" w:hAnsi="Times New Roman" w:cs="Times New Roman"/>
          <w:sz w:val="24"/>
          <w:szCs w:val="24"/>
          <w:lang w:val="x-none" w:eastAsia="bg-BG"/>
        </w:rPr>
        <w:t>) (Решение …….. г.)   (Нова – ДВ, бр. 98 от 2018 г., в сила от 1.01.2019 г.) Завършването на сградата в груб строеж се установява по реда на чл. 181, ал. 2 от Закона за устройство на територията. Обстоятелствата по ал. 5 се установяват с констативен акт, съставен от служители на общината. Актът се съобщава на данъчно задълженото лице, което може да оспори констатациите в акта в 7-дневен срок от уведомяването.</w:t>
      </w:r>
    </w:p>
    <w:p w:rsidR="00C701D8" w:rsidRPr="004A4476" w:rsidRDefault="00C701D8" w:rsidP="00C701D8">
      <w:pPr>
        <w:adjustRightInd w:val="0"/>
        <w:spacing w:line="240" w:lineRule="auto"/>
        <w:ind w:left="142" w:firstLine="480"/>
        <w:jc w:val="both"/>
        <w:rPr>
          <w:rFonts w:ascii="Times New Roman" w:eastAsia="Times New Roman" w:hAnsi="Times New Roman" w:cs="Times New Roman"/>
          <w:sz w:val="24"/>
          <w:szCs w:val="24"/>
          <w:lang w:eastAsia="bg-BG"/>
        </w:rPr>
      </w:pPr>
    </w:p>
    <w:p w:rsidR="00C701D8" w:rsidRPr="004A4476" w:rsidRDefault="00C701D8" w:rsidP="00C701D8">
      <w:pPr>
        <w:adjustRightInd w:val="0"/>
        <w:spacing w:line="240" w:lineRule="auto"/>
        <w:ind w:left="142" w:right="274"/>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b/>
          <w:sz w:val="24"/>
          <w:szCs w:val="24"/>
          <w:lang w:eastAsia="bg-BG"/>
        </w:rPr>
        <w:t>ДОБАВЯ НОВ: Чл.19а</w:t>
      </w:r>
      <w:r w:rsidRPr="004A4476">
        <w:rPr>
          <w:rFonts w:ascii="Times New Roman" w:eastAsia="Times New Roman" w:hAnsi="Times New Roman" w:cs="Times New Roman"/>
          <w:b/>
          <w:bCs/>
          <w:sz w:val="24"/>
          <w:szCs w:val="24"/>
          <w:lang w:val="x-none" w:eastAsia="bg-BG"/>
        </w:rPr>
        <w:t xml:space="preserve"> </w:t>
      </w: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1</w:t>
      </w:r>
      <w:r w:rsidRPr="004A4476">
        <w:rPr>
          <w:rFonts w:ascii="Times New Roman" w:eastAsia="Times New Roman" w:hAnsi="Times New Roman" w:cs="Times New Roman"/>
          <w:sz w:val="24"/>
          <w:szCs w:val="24"/>
          <w:lang w:val="x-none" w:eastAsia="bg-BG"/>
        </w:rPr>
        <w:t>) (Решение …….. г.)  (Предишен текст на чл. 50 – изм., ДВ, бр. 98 от 2018 г., в сила от 1.01.2019 г.) Съдиите, нотариусите, областните управители, кметовете на общините и други длъжностни лица извършват сделката или действието, с което се придобиват, учредяват, изменят или прекратяват вещни права, след като установят, че са платени данъците по тази глава за имуществото, което е предмет на сделката или действието.</w:t>
      </w:r>
    </w:p>
    <w:p w:rsidR="00C701D8" w:rsidRPr="004A4476" w:rsidRDefault="00C701D8" w:rsidP="00C701D8">
      <w:pPr>
        <w:adjustRightInd w:val="0"/>
        <w:spacing w:line="240" w:lineRule="auto"/>
        <w:ind w:left="142" w:right="274"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w:t>
      </w:r>
      <w:r w:rsidRPr="004A4476">
        <w:rPr>
          <w:rFonts w:ascii="Times New Roman" w:eastAsia="Times New Roman" w:hAnsi="Times New Roman" w:cs="Times New Roman"/>
          <w:sz w:val="24"/>
          <w:szCs w:val="24"/>
          <w:lang w:eastAsia="bg-BG"/>
        </w:rPr>
        <w:t>2</w:t>
      </w:r>
      <w:r w:rsidRPr="004A4476">
        <w:rPr>
          <w:rFonts w:ascii="Times New Roman" w:eastAsia="Times New Roman" w:hAnsi="Times New Roman" w:cs="Times New Roman"/>
          <w:sz w:val="24"/>
          <w:szCs w:val="24"/>
          <w:lang w:val="x-none" w:eastAsia="bg-BG"/>
        </w:rPr>
        <w:t xml:space="preserve">) (Решение …….. г.)  (Нова – ДВ, бр. 98 от 2018 г., в сила от 1.01.2019 г.) В случаите на ал. 1 установяването от нотариуса на платения данък върху превозното средство – предмет на сделката, се извършва със: </w:t>
      </w:r>
    </w:p>
    <w:p w:rsidR="00C701D8" w:rsidRPr="004A4476" w:rsidRDefault="00C701D8" w:rsidP="00C701D8">
      <w:pPr>
        <w:adjustRightInd w:val="0"/>
        <w:spacing w:line="240" w:lineRule="auto"/>
        <w:ind w:left="142" w:right="274" w:firstLine="480"/>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lastRenderedPageBreak/>
        <w:t>1. проверка чрез автоматизиран обмен на данни със системата за обмен на информация, поддържана от Министерството на финансите в изпълнение на чл. 5а при посредничеството на информационната система на Министерството на вътрешните работи, или със</w:t>
      </w:r>
    </w:p>
    <w:p w:rsidR="00C701D8" w:rsidRPr="004A4476" w:rsidRDefault="00C701D8" w:rsidP="00C701D8">
      <w:pPr>
        <w:adjustRightInd w:val="0"/>
        <w:spacing w:line="240" w:lineRule="auto"/>
        <w:ind w:left="142" w:right="274" w:firstLine="480"/>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val="x-none" w:eastAsia="bg-BG"/>
        </w:rPr>
        <w:t>2. предоставяне на издаден или заверен от общината документ, при условие че съответната община не е осигурила непрекъснат автоматизиран обмен по т. 1.</w:t>
      </w:r>
    </w:p>
    <w:p w:rsidR="00C701D8" w:rsidRPr="004A4476" w:rsidRDefault="00C701D8" w:rsidP="00C701D8">
      <w:pPr>
        <w:adjustRightInd w:val="0"/>
        <w:spacing w:line="240" w:lineRule="auto"/>
        <w:ind w:left="142" w:right="274" w:firstLine="480"/>
        <w:jc w:val="both"/>
        <w:rPr>
          <w:rFonts w:ascii="Times New Roman" w:eastAsia="Times New Roman" w:hAnsi="Times New Roman" w:cs="Times New Roman"/>
          <w:sz w:val="24"/>
          <w:szCs w:val="24"/>
          <w:lang w:eastAsia="bg-BG"/>
        </w:rPr>
      </w:pPr>
    </w:p>
    <w:p w:rsidR="00C701D8" w:rsidRPr="004A4476" w:rsidRDefault="00C701D8" w:rsidP="00C701D8">
      <w:pPr>
        <w:spacing w:line="240" w:lineRule="auto"/>
        <w:ind w:left="142" w:right="416"/>
        <w:jc w:val="both"/>
        <w:rPr>
          <w:rFonts w:ascii="Times New Roman" w:eastAsia="Times New Roman" w:hAnsi="Times New Roman" w:cs="Times New Roman"/>
          <w:sz w:val="24"/>
          <w:szCs w:val="24"/>
          <w:lang w:eastAsia="bg-BG"/>
        </w:rPr>
      </w:pPr>
      <w:proofErr w:type="gramStart"/>
      <w:r w:rsidRPr="004A4476">
        <w:rPr>
          <w:rFonts w:ascii="Times New Roman" w:eastAsia="Times New Roman" w:hAnsi="Times New Roman" w:cs="Times New Roman"/>
          <w:b/>
          <w:sz w:val="24"/>
          <w:szCs w:val="24"/>
          <w:lang w:eastAsia="bg-BG"/>
        </w:rPr>
        <w:t>ДОБАВЯ НОВ Чл. 20</w:t>
      </w:r>
      <w:r w:rsidRPr="004A4476">
        <w:rPr>
          <w:rFonts w:ascii="Times New Roman" w:eastAsia="Times New Roman" w:hAnsi="Times New Roman" w:cs="Times New Roman"/>
          <w:sz w:val="24"/>
          <w:szCs w:val="24"/>
          <w:lang w:eastAsia="bg-BG"/>
        </w:rPr>
        <w:t>а (1) (Решение …….. г.)</w:t>
      </w:r>
      <w:proofErr w:type="gramEnd"/>
      <w:r w:rsidRPr="004A4476">
        <w:rPr>
          <w:rFonts w:ascii="Times New Roman" w:eastAsia="Times New Roman" w:hAnsi="Times New Roman" w:cs="Times New Roman"/>
          <w:sz w:val="24"/>
          <w:szCs w:val="24"/>
          <w:lang w:eastAsia="bg-BG"/>
        </w:rPr>
        <w:t xml:space="preserve">  (Изм. - ДВ, бр. 103 от 1999 г., бр. 36 от 2004 г., доп., бр. 101 от 2013 г., в сила от 1.01.2014 г., изм., бр. 105 от 2014 г., в сила от 1.01.2015 г.) </w:t>
      </w:r>
      <w:proofErr w:type="gramStart"/>
      <w:r w:rsidRPr="004A4476">
        <w:rPr>
          <w:rFonts w:ascii="Times New Roman" w:eastAsia="Times New Roman" w:hAnsi="Times New Roman" w:cs="Times New Roman"/>
          <w:sz w:val="24"/>
          <w:szCs w:val="24"/>
          <w:lang w:eastAsia="bg-BG"/>
        </w:rPr>
        <w:t>Службите по вписванията в 7-дневен срок уведомяват съответната община за прехвърлените, учредените, изменените или прекратените вещни права върху недвижими имоти.</w:t>
      </w:r>
      <w:proofErr w:type="gramEnd"/>
    </w:p>
    <w:p w:rsidR="00C701D8" w:rsidRPr="004A4476" w:rsidRDefault="00C701D8" w:rsidP="00C701D8">
      <w:pPr>
        <w:spacing w:line="240" w:lineRule="auto"/>
        <w:ind w:left="142" w:right="416" w:firstLine="566"/>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(2) (Решение …….. г.)  (Нова – ДВ, бр. 98 от 2018 г., в сила от 1.01.2019 г.) </w:t>
      </w:r>
      <w:proofErr w:type="gramStart"/>
      <w:r w:rsidRPr="004A4476">
        <w:rPr>
          <w:rFonts w:ascii="Times New Roman" w:eastAsia="Times New Roman" w:hAnsi="Times New Roman" w:cs="Times New Roman"/>
          <w:sz w:val="24"/>
          <w:szCs w:val="24"/>
          <w:lang w:eastAsia="bg-BG"/>
        </w:rPr>
        <w:t>Нотариусите в 7-дневен срок от извършване на сделката уведомяват съответната община за прехвърлените вещни права върху недвижимите имоти и превозните средства, като предоставят информация за размера на заплатения данък по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49,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2 и основата, върху която е определен.</w:t>
      </w:r>
      <w:proofErr w:type="gramEnd"/>
      <w:r w:rsidRPr="004A4476">
        <w:rPr>
          <w:rFonts w:ascii="Times New Roman" w:eastAsia="Times New Roman" w:hAnsi="Times New Roman" w:cs="Times New Roman"/>
          <w:sz w:val="24"/>
          <w:szCs w:val="24"/>
          <w:lang w:eastAsia="bg-BG"/>
        </w:rPr>
        <w:t xml:space="preserve"> </w:t>
      </w:r>
    </w:p>
    <w:p w:rsidR="00C701D8" w:rsidRPr="004A4476" w:rsidRDefault="00C701D8" w:rsidP="00C701D8">
      <w:pPr>
        <w:spacing w:line="240" w:lineRule="auto"/>
        <w:ind w:left="142" w:right="416" w:firstLine="566"/>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(3) (Решение …….. г.)  (Нова – ДВ, бр. 105 от 2014 г., в сила от 1.01.2015 г., изм., бр. 14 от 2015 г., предишна ал. 2, бр. 98 от 2018 г., в сила от 1.01.2019 г.) </w:t>
      </w:r>
      <w:proofErr w:type="gramStart"/>
      <w:r w:rsidRPr="004A4476">
        <w:rPr>
          <w:rFonts w:ascii="Times New Roman" w:eastAsia="Times New Roman" w:hAnsi="Times New Roman" w:cs="Times New Roman"/>
          <w:sz w:val="24"/>
          <w:szCs w:val="24"/>
          <w:lang w:eastAsia="bg-BG"/>
        </w:rPr>
        <w:t>Органите на Министерството на вътрешните работи предоставят по електронен път на Министерството на финансите данни от регистъра на пътните превозни средства.</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Редът, обхватът и периодичността на предоставянето на данните се уреждат със съвместен акт на министъра на вътрешните работи и министъра на финансите.</w:t>
      </w:r>
      <w:proofErr w:type="gramEnd"/>
    </w:p>
    <w:p w:rsidR="00C701D8" w:rsidRPr="004A4476" w:rsidRDefault="00C701D8" w:rsidP="00C701D8">
      <w:pPr>
        <w:spacing w:line="240" w:lineRule="auto"/>
        <w:ind w:left="142" w:right="416" w:firstLine="566"/>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(4) (Решение …….. г.)  </w:t>
      </w:r>
      <w:proofErr w:type="gramStart"/>
      <w:r w:rsidRPr="004A4476">
        <w:rPr>
          <w:rFonts w:ascii="Times New Roman" w:eastAsia="Times New Roman" w:hAnsi="Times New Roman" w:cs="Times New Roman"/>
          <w:sz w:val="24"/>
          <w:szCs w:val="24"/>
          <w:lang w:eastAsia="bg-BG"/>
        </w:rPr>
        <w:t>(Предишна ал. 2, изм.</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 ДВ, бр.</w:t>
      </w:r>
      <w:proofErr w:type="gramEnd"/>
      <w:r w:rsidRPr="004A4476">
        <w:rPr>
          <w:rFonts w:ascii="Times New Roman" w:eastAsia="Times New Roman" w:hAnsi="Times New Roman" w:cs="Times New Roman"/>
          <w:sz w:val="24"/>
          <w:szCs w:val="24"/>
          <w:lang w:eastAsia="bg-BG"/>
        </w:rPr>
        <w:t xml:space="preserve"> 105 от 2014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в сила от 1.01.2015 г., предишна ал. </w:t>
      </w:r>
      <w:proofErr w:type="gramStart"/>
      <w:r w:rsidRPr="004A4476">
        <w:rPr>
          <w:rFonts w:ascii="Times New Roman" w:eastAsia="Times New Roman" w:hAnsi="Times New Roman" w:cs="Times New Roman"/>
          <w:sz w:val="24"/>
          <w:szCs w:val="24"/>
          <w:lang w:eastAsia="bg-BG"/>
        </w:rPr>
        <w:t>3, бр.</w:t>
      </w:r>
      <w:proofErr w:type="gramEnd"/>
      <w:r w:rsidRPr="004A4476">
        <w:rPr>
          <w:rFonts w:ascii="Times New Roman" w:eastAsia="Times New Roman" w:hAnsi="Times New Roman" w:cs="Times New Roman"/>
          <w:sz w:val="24"/>
          <w:szCs w:val="24"/>
          <w:lang w:eastAsia="bg-BG"/>
        </w:rPr>
        <w:t xml:space="preserve"> 98 от 2018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в сила от 1.01.2019 г.) </w:t>
      </w:r>
      <w:proofErr w:type="gramStart"/>
      <w:r w:rsidRPr="004A4476">
        <w:rPr>
          <w:rFonts w:ascii="Times New Roman" w:eastAsia="Times New Roman" w:hAnsi="Times New Roman" w:cs="Times New Roman"/>
          <w:sz w:val="24"/>
          <w:szCs w:val="24"/>
          <w:lang w:eastAsia="bg-BG"/>
        </w:rPr>
        <w:t>Срокът по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 започва да тече от деня, следващ вписването.</w:t>
      </w:r>
      <w:proofErr w:type="gramEnd"/>
    </w:p>
    <w:p w:rsidR="00C701D8" w:rsidRPr="004A4476" w:rsidRDefault="00C701D8" w:rsidP="00C701D8">
      <w:pPr>
        <w:spacing w:line="240" w:lineRule="auto"/>
        <w:ind w:left="142" w:right="416" w:firstLine="566"/>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(5) (Решение …….. г.)  (Нова – ДВ, бр. 98 от 2018 г., в сила от 1.01.2019 г.) </w:t>
      </w:r>
      <w:proofErr w:type="gramStart"/>
      <w:r w:rsidRPr="004A4476">
        <w:rPr>
          <w:rFonts w:ascii="Times New Roman" w:eastAsia="Times New Roman" w:hAnsi="Times New Roman" w:cs="Times New Roman"/>
          <w:sz w:val="24"/>
          <w:szCs w:val="24"/>
          <w:lang w:eastAsia="bg-BG"/>
        </w:rPr>
        <w:t>В едномесечен срок от получаване на уведомлението по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 служителят в общинската администрация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proofErr w:type="gramEnd"/>
    </w:p>
    <w:p w:rsidR="00C701D8" w:rsidRPr="004A4476" w:rsidRDefault="00C701D8" w:rsidP="00C701D8">
      <w:pPr>
        <w:spacing w:before="120" w:line="240" w:lineRule="auto"/>
        <w:ind w:left="142" w:right="227"/>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sz w:val="24"/>
          <w:szCs w:val="24"/>
          <w:lang w:eastAsia="bg-BG"/>
        </w:rPr>
        <w:t>БИЛО</w:t>
      </w:r>
      <w:proofErr w:type="gramStart"/>
      <w:r w:rsidRPr="004A4476">
        <w:rPr>
          <w:rFonts w:ascii="Times New Roman" w:eastAsia="Times New Roman" w:hAnsi="Times New Roman" w:cs="Times New Roman"/>
          <w:b/>
          <w:sz w:val="24"/>
          <w:szCs w:val="24"/>
          <w:lang w:eastAsia="bg-BG"/>
        </w:rPr>
        <w:t>:Чл.39</w:t>
      </w:r>
      <w:proofErr w:type="gramEnd"/>
      <w:r w:rsidRPr="004A4476">
        <w:rPr>
          <w:rFonts w:ascii="Times New Roman" w:eastAsia="Times New Roman" w:hAnsi="Times New Roman" w:cs="Times New Roman"/>
          <w:b/>
          <w:sz w:val="24"/>
          <w:szCs w:val="24"/>
          <w:lang w:eastAsia="bg-BG"/>
        </w:rPr>
        <w:t xml:space="preserve">. </w:t>
      </w:r>
      <w:r w:rsidRPr="004A4476">
        <w:rPr>
          <w:rFonts w:ascii="Times New Roman" w:eastAsia="Times New Roman" w:hAnsi="Times New Roman" w:cs="Times New Roman"/>
          <w:sz w:val="24"/>
          <w:szCs w:val="24"/>
          <w:lang w:eastAsia="bg-BG"/>
        </w:rPr>
        <w:t>Собствениците на превозни средства декларират пред общината по постоянния им адрес, съответно седалище, притежаваните от тях превозни средства в двумесечен срок от придобиването им по реда на чл.54 от Закона за местните данъци и</w:t>
      </w:r>
      <w:r w:rsidRPr="004A4476">
        <w:rPr>
          <w:rFonts w:ascii="Times New Roman" w:eastAsia="Times New Roman" w:hAnsi="Times New Roman" w:cs="Times New Roman"/>
          <w:spacing w:val="-14"/>
          <w:sz w:val="24"/>
          <w:szCs w:val="24"/>
          <w:lang w:eastAsia="bg-BG"/>
        </w:rPr>
        <w:t xml:space="preserve"> </w:t>
      </w:r>
      <w:r w:rsidRPr="004A4476">
        <w:rPr>
          <w:rFonts w:ascii="Times New Roman" w:eastAsia="Times New Roman" w:hAnsi="Times New Roman" w:cs="Times New Roman"/>
          <w:sz w:val="24"/>
          <w:szCs w:val="24"/>
          <w:lang w:eastAsia="bg-BG"/>
        </w:rPr>
        <w:t>такси.</w:t>
      </w:r>
    </w:p>
    <w:p w:rsidR="00C701D8" w:rsidRPr="004A4476" w:rsidRDefault="00C701D8" w:rsidP="00C701D8">
      <w:pPr>
        <w:spacing w:before="120" w:line="240" w:lineRule="auto"/>
        <w:ind w:left="142" w:right="227"/>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sz w:val="24"/>
          <w:szCs w:val="24"/>
          <w:lang w:eastAsia="bg-BG"/>
        </w:rPr>
        <w:t>СТАВА:</w:t>
      </w:r>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b/>
          <w:sz w:val="24"/>
          <w:szCs w:val="24"/>
          <w:lang w:eastAsia="bg-BG"/>
        </w:rPr>
        <w:t>Чл.39  (</w:t>
      </w:r>
      <w:proofErr w:type="gramEnd"/>
      <w:r w:rsidRPr="004A4476">
        <w:rPr>
          <w:rFonts w:ascii="Times New Roman" w:eastAsia="Times New Roman" w:hAnsi="Times New Roman" w:cs="Times New Roman"/>
          <w:sz w:val="24"/>
          <w:szCs w:val="24"/>
          <w:lang w:eastAsia="bg-BG"/>
        </w:rPr>
        <w:t xml:space="preserve">Решение …….. г.)  (1) 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 </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bookmarkStart w:id="4" w:name="_Hlk534276113"/>
      <w:r w:rsidRPr="004A4476">
        <w:rPr>
          <w:rFonts w:ascii="Times New Roman" w:eastAsia="Times New Roman" w:hAnsi="Times New Roman" w:cs="Times New Roman"/>
          <w:sz w:val="24"/>
          <w:szCs w:val="24"/>
          <w:lang w:eastAsia="bg-BG"/>
        </w:rPr>
        <w:t xml:space="preserve">(2) </w:t>
      </w:r>
      <w:bookmarkEnd w:id="4"/>
      <w:r w:rsidRPr="004A4476">
        <w:rPr>
          <w:rFonts w:ascii="Times New Roman" w:eastAsia="Times New Roman" w:hAnsi="Times New Roman" w:cs="Times New Roman"/>
          <w:sz w:val="24"/>
          <w:szCs w:val="24"/>
          <w:lang w:eastAsia="bg-BG"/>
        </w:rPr>
        <w:t xml:space="preserve">(Нова – ДВ, бр. 105 от 2014 г., в сила от 1.01.2015 г.) </w:t>
      </w:r>
      <w:proofErr w:type="gramStart"/>
      <w:r w:rsidRPr="004A4476">
        <w:rPr>
          <w:rFonts w:ascii="Times New Roman" w:eastAsia="Times New Roman" w:hAnsi="Times New Roman" w:cs="Times New Roman"/>
          <w:sz w:val="24"/>
          <w:szCs w:val="24"/>
          <w:lang w:eastAsia="bg-BG"/>
        </w:rPr>
        <w:t>Данните по ал.</w:t>
      </w:r>
      <w:proofErr w:type="gramEnd"/>
      <w:r w:rsidRPr="004A4476">
        <w:rPr>
          <w:rFonts w:ascii="Times New Roman" w:eastAsia="Times New Roman" w:hAnsi="Times New Roman" w:cs="Times New Roman"/>
          <w:sz w:val="24"/>
          <w:szCs w:val="24"/>
          <w:lang w:eastAsia="bg-BG"/>
        </w:rPr>
        <w:t xml:space="preserve"> 1 се предоставят от Министерството на финансите на общините: </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1. </w:t>
      </w:r>
      <w:proofErr w:type="gramStart"/>
      <w:r w:rsidRPr="004A4476">
        <w:rPr>
          <w:rFonts w:ascii="Times New Roman" w:eastAsia="Times New Roman" w:hAnsi="Times New Roman" w:cs="Times New Roman"/>
          <w:sz w:val="24"/>
          <w:szCs w:val="24"/>
          <w:lang w:eastAsia="bg-BG"/>
        </w:rPr>
        <w:t>ежедневно</w:t>
      </w:r>
      <w:proofErr w:type="gramEnd"/>
      <w:r w:rsidRPr="004A4476">
        <w:rPr>
          <w:rFonts w:ascii="Times New Roman" w:eastAsia="Times New Roman" w:hAnsi="Times New Roman" w:cs="Times New Roman"/>
          <w:sz w:val="24"/>
          <w:szCs w:val="24"/>
          <w:lang w:eastAsia="bg-BG"/>
        </w:rPr>
        <w:t xml:space="preserve"> – чрез изградена и функционираща автоматизирана връзка между Министерството на финансите и софтуерния продукт за администриране на </w:t>
      </w:r>
      <w:r w:rsidRPr="004A4476">
        <w:rPr>
          <w:rFonts w:ascii="Times New Roman" w:eastAsia="Times New Roman" w:hAnsi="Times New Roman" w:cs="Times New Roman"/>
          <w:sz w:val="24"/>
          <w:szCs w:val="24"/>
          <w:lang w:eastAsia="bg-BG"/>
        </w:rPr>
        <w:lastRenderedPageBreak/>
        <w:t>местните данъци и такси на съответната община за обмен на данните от регистъра на пътните превозни средства, поддържан от Министерството на вътрешните работи, или</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2. </w:t>
      </w:r>
      <w:proofErr w:type="gramStart"/>
      <w:r w:rsidRPr="004A4476">
        <w:rPr>
          <w:rFonts w:ascii="Times New Roman" w:eastAsia="Times New Roman" w:hAnsi="Times New Roman" w:cs="Times New Roman"/>
          <w:sz w:val="24"/>
          <w:szCs w:val="24"/>
          <w:lang w:eastAsia="bg-BG"/>
        </w:rPr>
        <w:t>ежемесечно</w:t>
      </w:r>
      <w:proofErr w:type="gramEnd"/>
      <w:r w:rsidRPr="004A4476">
        <w:rPr>
          <w:rFonts w:ascii="Times New Roman" w:eastAsia="Times New Roman" w:hAnsi="Times New Roman" w:cs="Times New Roman"/>
          <w:sz w:val="24"/>
          <w:szCs w:val="24"/>
          <w:lang w:eastAsia="bg-BG"/>
        </w:rPr>
        <w:t xml:space="preserve"> – на електронен носител.</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(3) (Нова – ДВ, бр. 105 от 2014 г., в сила от 1.01.2015 г.) Алинея 1 не се прилага, когато: </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1. </w:t>
      </w:r>
      <w:proofErr w:type="gramStart"/>
      <w:r w:rsidRPr="004A4476">
        <w:rPr>
          <w:rFonts w:ascii="Times New Roman" w:eastAsia="Times New Roman" w:hAnsi="Times New Roman" w:cs="Times New Roman"/>
          <w:sz w:val="24"/>
          <w:szCs w:val="24"/>
          <w:lang w:eastAsia="bg-BG"/>
        </w:rPr>
        <w:t>пътното</w:t>
      </w:r>
      <w:proofErr w:type="gramEnd"/>
      <w:r w:rsidRPr="004A4476">
        <w:rPr>
          <w:rFonts w:ascii="Times New Roman" w:eastAsia="Times New Roman" w:hAnsi="Times New Roman" w:cs="Times New Roman"/>
          <w:sz w:val="24"/>
          <w:szCs w:val="24"/>
          <w:lang w:eastAsia="bg-BG"/>
        </w:rPr>
        <w:t xml:space="preserve"> превозно средство е придобито по наследство;</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2. </w:t>
      </w:r>
      <w:proofErr w:type="gramStart"/>
      <w:r w:rsidRPr="004A4476">
        <w:rPr>
          <w:rFonts w:ascii="Times New Roman" w:eastAsia="Times New Roman" w:hAnsi="Times New Roman" w:cs="Times New Roman"/>
          <w:sz w:val="24"/>
          <w:szCs w:val="24"/>
          <w:lang w:eastAsia="bg-BG"/>
        </w:rPr>
        <w:t>пътното</w:t>
      </w:r>
      <w:proofErr w:type="gramEnd"/>
      <w:r w:rsidRPr="004A4476">
        <w:rPr>
          <w:rFonts w:ascii="Times New Roman" w:eastAsia="Times New Roman" w:hAnsi="Times New Roman" w:cs="Times New Roman"/>
          <w:sz w:val="24"/>
          <w:szCs w:val="24"/>
          <w:lang w:eastAsia="bg-BG"/>
        </w:rPr>
        <w:t xml:space="preserve"> превозно средство е собственост на повече от едно лице;</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3. собственикът/собствениците на пътното превозно средство няма/нямат постоянен адрес, съответно седалище на територията на страната;</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4. </w:t>
      </w:r>
      <w:proofErr w:type="gramStart"/>
      <w:r w:rsidRPr="004A4476">
        <w:rPr>
          <w:rFonts w:ascii="Times New Roman" w:eastAsia="Times New Roman" w:hAnsi="Times New Roman" w:cs="Times New Roman"/>
          <w:sz w:val="24"/>
          <w:szCs w:val="24"/>
          <w:lang w:eastAsia="bg-BG"/>
        </w:rPr>
        <w:t>са</w:t>
      </w:r>
      <w:proofErr w:type="gramEnd"/>
      <w:r w:rsidRPr="004A4476">
        <w:rPr>
          <w:rFonts w:ascii="Times New Roman" w:eastAsia="Times New Roman" w:hAnsi="Times New Roman" w:cs="Times New Roman"/>
          <w:sz w:val="24"/>
          <w:szCs w:val="24"/>
          <w:lang w:eastAsia="bg-BG"/>
        </w:rPr>
        <w:t xml:space="preserve"> налице основания за предявяване право на освобождаване от данък;</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5. (</w:t>
      </w:r>
      <w:proofErr w:type="gramStart"/>
      <w:r w:rsidRPr="004A4476">
        <w:rPr>
          <w:rFonts w:ascii="Times New Roman" w:eastAsia="Times New Roman" w:hAnsi="Times New Roman" w:cs="Times New Roman"/>
          <w:sz w:val="24"/>
          <w:szCs w:val="24"/>
          <w:lang w:eastAsia="bg-BG"/>
        </w:rPr>
        <w:t>отм</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 ДВ, бр.</w:t>
      </w:r>
      <w:proofErr w:type="gramEnd"/>
      <w:r w:rsidRPr="004A4476">
        <w:rPr>
          <w:rFonts w:ascii="Times New Roman" w:eastAsia="Times New Roman" w:hAnsi="Times New Roman" w:cs="Times New Roman"/>
          <w:sz w:val="24"/>
          <w:szCs w:val="24"/>
          <w:lang w:eastAsia="bg-BG"/>
        </w:rPr>
        <w:t xml:space="preserve"> 98 от 2018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в сила от 1.01.2019 г.). </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(4) (Предишен текст на чл. 54, изм. </w:t>
      </w:r>
      <w:proofErr w:type="gramStart"/>
      <w:r w:rsidRPr="004A4476">
        <w:rPr>
          <w:rFonts w:ascii="Times New Roman" w:eastAsia="Times New Roman" w:hAnsi="Times New Roman" w:cs="Times New Roman"/>
          <w:sz w:val="24"/>
          <w:szCs w:val="24"/>
          <w:lang w:eastAsia="bg-BG"/>
        </w:rPr>
        <w:t>- ДВ, бр.</w:t>
      </w:r>
      <w:proofErr w:type="gramEnd"/>
      <w:r w:rsidRPr="004A4476">
        <w:rPr>
          <w:rFonts w:ascii="Times New Roman" w:eastAsia="Times New Roman" w:hAnsi="Times New Roman" w:cs="Times New Roman"/>
          <w:sz w:val="24"/>
          <w:szCs w:val="24"/>
          <w:lang w:eastAsia="bg-BG"/>
        </w:rPr>
        <w:t xml:space="preserve"> 109 от 2001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изм. </w:t>
      </w:r>
      <w:proofErr w:type="gramStart"/>
      <w:r w:rsidRPr="004A4476">
        <w:rPr>
          <w:rFonts w:ascii="Times New Roman" w:eastAsia="Times New Roman" w:hAnsi="Times New Roman" w:cs="Times New Roman"/>
          <w:sz w:val="24"/>
          <w:szCs w:val="24"/>
          <w:lang w:eastAsia="bg-BG"/>
        </w:rPr>
        <w:t>и</w:t>
      </w:r>
      <w:proofErr w:type="gramEnd"/>
      <w:r w:rsidRPr="004A4476">
        <w:rPr>
          <w:rFonts w:ascii="Times New Roman" w:eastAsia="Times New Roman" w:hAnsi="Times New Roman" w:cs="Times New Roman"/>
          <w:sz w:val="24"/>
          <w:szCs w:val="24"/>
          <w:lang w:eastAsia="bg-BG"/>
        </w:rPr>
        <w:t xml:space="preserve"> доп., бр. 112 от 2003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бр. 106 от 2004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предишна ал. 1, </w:t>
      </w:r>
      <w:proofErr w:type="gramStart"/>
      <w:r w:rsidRPr="004A4476">
        <w:rPr>
          <w:rFonts w:ascii="Times New Roman" w:eastAsia="Times New Roman" w:hAnsi="Times New Roman" w:cs="Times New Roman"/>
          <w:sz w:val="24"/>
          <w:szCs w:val="24"/>
          <w:lang w:eastAsia="bg-BG"/>
        </w:rPr>
        <w:t>изм.,</w:t>
      </w:r>
      <w:proofErr w:type="gramEnd"/>
      <w:r w:rsidRPr="004A4476">
        <w:rPr>
          <w:rFonts w:ascii="Times New Roman" w:eastAsia="Times New Roman" w:hAnsi="Times New Roman" w:cs="Times New Roman"/>
          <w:sz w:val="24"/>
          <w:szCs w:val="24"/>
          <w:lang w:eastAsia="bg-BG"/>
        </w:rPr>
        <w:t xml:space="preserve"> бр. 105 от 2014 </w:t>
      </w:r>
      <w:proofErr w:type="gramStart"/>
      <w:r w:rsidRPr="004A4476">
        <w:rPr>
          <w:rFonts w:ascii="Times New Roman" w:eastAsia="Times New Roman" w:hAnsi="Times New Roman" w:cs="Times New Roman"/>
          <w:sz w:val="24"/>
          <w:szCs w:val="24"/>
          <w:lang w:eastAsia="bg-BG"/>
        </w:rPr>
        <w:t>г.,</w:t>
      </w:r>
      <w:proofErr w:type="gramEnd"/>
      <w:r w:rsidRPr="004A4476">
        <w:rPr>
          <w:rFonts w:ascii="Times New Roman" w:eastAsia="Times New Roman" w:hAnsi="Times New Roman" w:cs="Times New Roman"/>
          <w:sz w:val="24"/>
          <w:szCs w:val="24"/>
          <w:lang w:eastAsia="bg-BG"/>
        </w:rPr>
        <w:t xml:space="preserve"> в сила от 1.01.2015 г.) </w:t>
      </w:r>
      <w:proofErr w:type="gramStart"/>
      <w:r w:rsidRPr="004A4476">
        <w:rPr>
          <w:rFonts w:ascii="Times New Roman" w:eastAsia="Times New Roman" w:hAnsi="Times New Roman" w:cs="Times New Roman"/>
          <w:sz w:val="24"/>
          <w:szCs w:val="24"/>
          <w:lang w:eastAsia="bg-BG"/>
        </w:rPr>
        <w:t>Собствениците на превозни средства, с изключение на случаите по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 декларират пред общината по постоянния им адрес, съответно седалище, притежаваните от тях превозни средства в двумесечен срок от придобиването им.</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За превозните средства, които не са регистрирани за движение в страната, двумесечният срок започва да тече от датата на регистрацията им за движение.</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При придобиване на превозно средство по наследство декларацията се подава в срока по чл.</w:t>
      </w:r>
      <w:proofErr w:type="gramEnd"/>
      <w:r w:rsidRPr="004A4476">
        <w:rPr>
          <w:rFonts w:ascii="Times New Roman" w:eastAsia="Times New Roman" w:hAnsi="Times New Roman" w:cs="Times New Roman"/>
          <w:sz w:val="24"/>
          <w:szCs w:val="24"/>
          <w:lang w:eastAsia="bg-BG"/>
        </w:rPr>
        <w:t xml:space="preserve"> 32.</w:t>
      </w:r>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(5) (Нова - ДВ, бр. 109 от 2001 г., предишна ал. 2, бр. 105 от 2014 г., в сила от 1.01.2015 г.) </w:t>
      </w:r>
      <w:proofErr w:type="gramStart"/>
      <w:r w:rsidRPr="004A4476">
        <w:rPr>
          <w:rFonts w:ascii="Times New Roman" w:eastAsia="Times New Roman" w:hAnsi="Times New Roman" w:cs="Times New Roman"/>
          <w:sz w:val="24"/>
          <w:szCs w:val="24"/>
          <w:lang w:eastAsia="bg-BG"/>
        </w:rPr>
        <w:t>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w:t>
      </w:r>
      <w:proofErr w:type="gramEnd"/>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(6) (Нова - ДВ, бр. 119 от 2002 г., изм., бр. 105 от 2006 г., бр. 95 от 2009 г., в сила от 1.01.2010 г., предишна ал. 3, изм., бр. 105 от 2014 г., в сила от 1.01.2015 г.) </w:t>
      </w:r>
      <w:proofErr w:type="gramStart"/>
      <w:r w:rsidRPr="004A4476">
        <w:rPr>
          <w:rFonts w:ascii="Times New Roman" w:eastAsia="Times New Roman" w:hAnsi="Times New Roman" w:cs="Times New Roman"/>
          <w:sz w:val="24"/>
          <w:szCs w:val="24"/>
          <w:lang w:eastAsia="bg-BG"/>
        </w:rPr>
        <w:t>Собствениците на превозни средства предявяват правото си на освобождаване от данък или за ползване на данъчно облекчение с данъчната декларация по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4 или с подаване на нова данъчна декларация.</w:t>
      </w:r>
      <w:proofErr w:type="gramEnd"/>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(7) (Нова - ДВ, бр. 119 от 2002 г., изм., бр. 105 от 2006 г., бр. 95 от 2009 г., в сила от 1.01.2010 г., предишна ал. 4, бр. 105 от 2014 г., в сила от 1.01.2015 г.) </w:t>
      </w:r>
      <w:proofErr w:type="gramStart"/>
      <w:r w:rsidRPr="004A4476">
        <w:rPr>
          <w:rFonts w:ascii="Times New Roman" w:eastAsia="Times New Roman" w:hAnsi="Times New Roman" w:cs="Times New Roman"/>
          <w:sz w:val="24"/>
          <w:szCs w:val="24"/>
          <w:lang w:eastAsia="bg-BG"/>
        </w:rPr>
        <w:t>Служителят на общинската администрация може да изисква документи, удостоверяващи факти и обстоятелства, имащи значение за данъчното облагане.</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При прекратяване на регистрация на превозно средство данъчно задълженото лице представя документ от компетентен орган.</w:t>
      </w:r>
      <w:proofErr w:type="gramEnd"/>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(8) (Нова - ДВ, бр. 119 от 2002 г., предишна ал. 5, бр. 105 от 2014 г., в сила от 1.01.2015 г.) </w:t>
      </w:r>
      <w:proofErr w:type="gramStart"/>
      <w:r w:rsidRPr="004A4476">
        <w:rPr>
          <w:rFonts w:ascii="Times New Roman" w:eastAsia="Times New Roman" w:hAnsi="Times New Roman" w:cs="Times New Roman"/>
          <w:sz w:val="24"/>
          <w:szCs w:val="24"/>
          <w:lang w:eastAsia="bg-BG"/>
        </w:rPr>
        <w:t>Подадената декларация от един от съсобствениците ползва останалите съсобственици.</w:t>
      </w:r>
      <w:proofErr w:type="gramEnd"/>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(9) (Нова - ДВ, бр. 109 от 2001 г., предишна ал. 3, бр. 119 от 2002 г., предишна ал. 6, бр. 105 от 2014 г., в сила от 1.01.2015 г.) </w:t>
      </w:r>
      <w:proofErr w:type="gramStart"/>
      <w:r w:rsidRPr="004A4476">
        <w:rPr>
          <w:rFonts w:ascii="Times New Roman" w:eastAsia="Times New Roman" w:hAnsi="Times New Roman" w:cs="Times New Roman"/>
          <w:sz w:val="24"/>
          <w:szCs w:val="24"/>
          <w:lang w:eastAsia="bg-BG"/>
        </w:rPr>
        <w:t>Когато липсват данни за годината на производство на пътното превозно средство, за такава се приема годината на първата му регистрация.</w:t>
      </w:r>
      <w:proofErr w:type="gramEnd"/>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lastRenderedPageBreak/>
        <w:t xml:space="preserve">(10) (Нова - ДВ, бр. 106 от 2004 г., доп., бр. 105 от 2006 г., предишна ал. 7, изм., бр. 105 от 2014 г., в сила от 1.01.2015 г.) </w:t>
      </w:r>
      <w:proofErr w:type="gramStart"/>
      <w:r w:rsidRPr="004A4476">
        <w:rPr>
          <w:rFonts w:ascii="Times New Roman" w:eastAsia="Times New Roman" w:hAnsi="Times New Roman" w:cs="Times New Roman"/>
          <w:sz w:val="24"/>
          <w:szCs w:val="24"/>
          <w:lang w:eastAsia="bg-BG"/>
        </w:rPr>
        <w:t>Когато няма налична информация в общината за платения данък по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44, собственикът представя документ за платения данък при придобиването на декларираното превозно средство, а в случаите по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168 от Закона за данък върху добавената стойност – документ, удостоверяващ внасянето на данъка върху добавената стойност.</w:t>
      </w:r>
      <w:proofErr w:type="gramEnd"/>
    </w:p>
    <w:p w:rsidR="00C701D8" w:rsidRPr="004A4476" w:rsidRDefault="00C701D8" w:rsidP="00C701D8">
      <w:pPr>
        <w:spacing w:before="10" w:line="240" w:lineRule="auto"/>
        <w:ind w:left="142" w:firstLine="566"/>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     (11) (Нова - ДВ, бр. 100 от 2005 г., изм., бр. 110 от 2007 г., предишна ал. 8, изм., бр. 105 от 2014 г., в сила от 1.01.2015 г.) Когато в свидетелството за регистрация на</w:t>
      </w:r>
    </w:p>
    <w:p w:rsidR="00C701D8" w:rsidRPr="004A4476" w:rsidRDefault="00C701D8" w:rsidP="00C701D8">
      <w:pPr>
        <w:spacing w:before="120" w:line="240" w:lineRule="auto"/>
        <w:ind w:left="142" w:right="227"/>
        <w:jc w:val="both"/>
        <w:rPr>
          <w:rFonts w:ascii="Times New Roman" w:eastAsia="Times New Roman" w:hAnsi="Times New Roman" w:cs="Times New Roman"/>
          <w:sz w:val="24"/>
          <w:szCs w:val="24"/>
          <w:lang w:eastAsia="bg-BG"/>
        </w:rPr>
      </w:pPr>
      <w:proofErr w:type="gramStart"/>
      <w:r w:rsidRPr="004A4476">
        <w:rPr>
          <w:rFonts w:ascii="Times New Roman" w:eastAsia="Times New Roman" w:hAnsi="Times New Roman" w:cs="Times New Roman"/>
          <w:sz w:val="24"/>
          <w:szCs w:val="24"/>
          <w:lang w:eastAsia="bg-BG"/>
        </w:rPr>
        <w:t>превозните</w:t>
      </w:r>
      <w:proofErr w:type="gramEnd"/>
      <w:r w:rsidRPr="004A4476">
        <w:rPr>
          <w:rFonts w:ascii="Times New Roman" w:eastAsia="Times New Roman" w:hAnsi="Times New Roman" w:cs="Times New Roman"/>
          <w:sz w:val="24"/>
          <w:szCs w:val="24"/>
          <w:lang w:eastAsia="bg-BG"/>
        </w:rPr>
        <w:t xml:space="preserve"> средства по чл. </w:t>
      </w:r>
      <w:proofErr w:type="gramStart"/>
      <w:r w:rsidRPr="004A4476">
        <w:rPr>
          <w:rFonts w:ascii="Times New Roman" w:eastAsia="Times New Roman" w:hAnsi="Times New Roman" w:cs="Times New Roman"/>
          <w:sz w:val="24"/>
          <w:szCs w:val="24"/>
          <w:lang w:eastAsia="bg-BG"/>
        </w:rPr>
        <w:t>55,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7 липсват данни за допустимата максимална маса на състава от превозни средства, в декларацията по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4 се посочва допустимата максимална маса на състава от превозни средства, определена от производителя.</w:t>
      </w:r>
      <w:proofErr w:type="gramEnd"/>
    </w:p>
    <w:p w:rsidR="00C701D8" w:rsidRPr="004A4476" w:rsidRDefault="00C701D8" w:rsidP="00C701D8">
      <w:pPr>
        <w:spacing w:before="120" w:line="240" w:lineRule="auto"/>
        <w:ind w:left="142" w:right="227" w:firstLine="90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(12) (Нова – ДВ, бр. 105 от 2014 г., в сила от 1.01.2015 г.) </w:t>
      </w:r>
      <w:proofErr w:type="gramStart"/>
      <w:r w:rsidRPr="004A4476">
        <w:rPr>
          <w:rFonts w:ascii="Times New Roman" w:eastAsia="Times New Roman" w:hAnsi="Times New Roman" w:cs="Times New Roman"/>
          <w:sz w:val="24"/>
          <w:szCs w:val="24"/>
          <w:lang w:eastAsia="bg-BG"/>
        </w:rPr>
        <w:t>При установяване на допълнителни обстоятелства, които са от значение за определяне размера на данъка, дължимият данък се определя от служител на общинската администрация и се съобщава на лицето.</w:t>
      </w:r>
      <w:proofErr w:type="gramEnd"/>
    </w:p>
    <w:p w:rsidR="00C701D8" w:rsidRPr="004A4476" w:rsidRDefault="00C701D8" w:rsidP="00C701D8">
      <w:pPr>
        <w:spacing w:before="120" w:line="240" w:lineRule="auto"/>
        <w:ind w:left="14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sz w:val="24"/>
          <w:szCs w:val="24"/>
          <w:lang w:eastAsia="bg-BG"/>
        </w:rPr>
        <w:t xml:space="preserve">БИЛО: Чл.40. </w:t>
      </w:r>
      <w:r w:rsidRPr="004A4476">
        <w:rPr>
          <w:rFonts w:ascii="Times New Roman" w:eastAsia="Times New Roman" w:hAnsi="Times New Roman" w:cs="Times New Roman"/>
          <w:sz w:val="24"/>
          <w:szCs w:val="24"/>
          <w:lang w:eastAsia="bg-BG"/>
        </w:rPr>
        <w:t>(1) За леките автомобили размера на данъка се определя съобразно мощността на двигателя, коригиран с коефициент в зависимост от годината на производство, както следва:</w:t>
      </w:r>
    </w:p>
    <w:p w:rsidR="00C701D8" w:rsidRPr="004A4476" w:rsidRDefault="00C701D8" w:rsidP="00C701D8">
      <w:pPr>
        <w:widowControl w:val="0"/>
        <w:tabs>
          <w:tab w:val="left" w:pos="1430"/>
        </w:tabs>
        <w:autoSpaceDE w:val="0"/>
        <w:autoSpaceDN w:val="0"/>
        <w:spacing w:line="240" w:lineRule="auto"/>
        <w:ind w:left="142"/>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1.до 37 kW включително – 0</w:t>
      </w:r>
      <w:proofErr w:type="gramStart"/>
      <w:r w:rsidRPr="004A4476">
        <w:rPr>
          <w:rFonts w:ascii="Times New Roman" w:eastAsia="Times New Roman" w:hAnsi="Times New Roman" w:cs="Times New Roman"/>
          <w:sz w:val="24"/>
          <w:szCs w:val="24"/>
          <w:lang w:eastAsia="bg-BG"/>
        </w:rPr>
        <w:t>,34</w:t>
      </w:r>
      <w:proofErr w:type="gramEnd"/>
      <w:r w:rsidRPr="004A4476">
        <w:rPr>
          <w:rFonts w:ascii="Times New Roman" w:eastAsia="Times New Roman" w:hAnsi="Times New Roman" w:cs="Times New Roman"/>
          <w:sz w:val="24"/>
          <w:szCs w:val="24"/>
          <w:lang w:eastAsia="bg-BG"/>
        </w:rPr>
        <w:t xml:space="preserve"> лв. </w:t>
      </w:r>
      <w:proofErr w:type="gramStart"/>
      <w:r w:rsidRPr="004A4476">
        <w:rPr>
          <w:rFonts w:ascii="Times New Roman" w:eastAsia="Times New Roman" w:hAnsi="Times New Roman" w:cs="Times New Roman"/>
          <w:sz w:val="24"/>
          <w:szCs w:val="24"/>
          <w:lang w:eastAsia="bg-BG"/>
        </w:rPr>
        <w:t>за</w:t>
      </w:r>
      <w:proofErr w:type="gramEnd"/>
      <w:r w:rsidRPr="004A4476">
        <w:rPr>
          <w:rFonts w:ascii="Times New Roman" w:eastAsia="Times New Roman" w:hAnsi="Times New Roman" w:cs="Times New Roman"/>
          <w:sz w:val="24"/>
          <w:szCs w:val="24"/>
          <w:lang w:eastAsia="bg-BG"/>
        </w:rPr>
        <w:t xml:space="preserve"> 1</w:t>
      </w:r>
      <w:r w:rsidRPr="004A4476">
        <w:rPr>
          <w:rFonts w:ascii="Times New Roman" w:eastAsia="Times New Roman" w:hAnsi="Times New Roman" w:cs="Times New Roman"/>
          <w:spacing w:val="-3"/>
          <w:sz w:val="24"/>
          <w:szCs w:val="24"/>
          <w:lang w:eastAsia="bg-BG"/>
        </w:rPr>
        <w:t xml:space="preserve"> </w:t>
      </w:r>
      <w:r w:rsidRPr="004A4476">
        <w:rPr>
          <w:rFonts w:ascii="Times New Roman" w:eastAsia="Times New Roman" w:hAnsi="Times New Roman" w:cs="Times New Roman"/>
          <w:sz w:val="24"/>
          <w:szCs w:val="24"/>
          <w:lang w:eastAsia="bg-BG"/>
        </w:rPr>
        <w:t>kW;</w:t>
      </w:r>
    </w:p>
    <w:p w:rsidR="00C701D8" w:rsidRPr="004A4476" w:rsidRDefault="00C701D8" w:rsidP="00C701D8">
      <w:pPr>
        <w:widowControl w:val="0"/>
        <w:tabs>
          <w:tab w:val="left" w:pos="1311"/>
        </w:tabs>
        <w:autoSpaceDE w:val="0"/>
        <w:autoSpaceDN w:val="0"/>
        <w:spacing w:line="240" w:lineRule="auto"/>
        <w:ind w:left="142"/>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2.над 37 kW до 55 kW включително – 0</w:t>
      </w:r>
      <w:proofErr w:type="gramStart"/>
      <w:r w:rsidRPr="004A4476">
        <w:rPr>
          <w:rFonts w:ascii="Times New Roman" w:eastAsia="Times New Roman" w:hAnsi="Times New Roman" w:cs="Times New Roman"/>
          <w:sz w:val="24"/>
          <w:szCs w:val="24"/>
          <w:lang w:eastAsia="bg-BG"/>
        </w:rPr>
        <w:t>,40</w:t>
      </w:r>
      <w:proofErr w:type="gramEnd"/>
      <w:r w:rsidRPr="004A4476">
        <w:rPr>
          <w:rFonts w:ascii="Times New Roman" w:eastAsia="Times New Roman" w:hAnsi="Times New Roman" w:cs="Times New Roman"/>
          <w:sz w:val="24"/>
          <w:szCs w:val="24"/>
          <w:lang w:eastAsia="bg-BG"/>
        </w:rPr>
        <w:t xml:space="preserve"> лв. </w:t>
      </w:r>
      <w:proofErr w:type="gramStart"/>
      <w:r w:rsidRPr="004A4476">
        <w:rPr>
          <w:rFonts w:ascii="Times New Roman" w:eastAsia="Times New Roman" w:hAnsi="Times New Roman" w:cs="Times New Roman"/>
          <w:sz w:val="24"/>
          <w:szCs w:val="24"/>
          <w:lang w:eastAsia="bg-BG"/>
        </w:rPr>
        <w:t>за</w:t>
      </w:r>
      <w:proofErr w:type="gramEnd"/>
      <w:r w:rsidRPr="004A4476">
        <w:rPr>
          <w:rFonts w:ascii="Times New Roman" w:eastAsia="Times New Roman" w:hAnsi="Times New Roman" w:cs="Times New Roman"/>
          <w:sz w:val="24"/>
          <w:szCs w:val="24"/>
          <w:lang w:eastAsia="bg-BG"/>
        </w:rPr>
        <w:t xml:space="preserve"> 1</w:t>
      </w:r>
      <w:r w:rsidRPr="004A4476">
        <w:rPr>
          <w:rFonts w:ascii="Times New Roman" w:eastAsia="Times New Roman" w:hAnsi="Times New Roman" w:cs="Times New Roman"/>
          <w:spacing w:val="-8"/>
          <w:sz w:val="24"/>
          <w:szCs w:val="24"/>
          <w:lang w:eastAsia="bg-BG"/>
        </w:rPr>
        <w:t xml:space="preserve"> </w:t>
      </w:r>
      <w:r w:rsidRPr="004A4476">
        <w:rPr>
          <w:rFonts w:ascii="Times New Roman" w:eastAsia="Times New Roman" w:hAnsi="Times New Roman" w:cs="Times New Roman"/>
          <w:sz w:val="24"/>
          <w:szCs w:val="24"/>
          <w:lang w:eastAsia="bg-BG"/>
        </w:rPr>
        <w:t>kW;</w:t>
      </w:r>
    </w:p>
    <w:p w:rsidR="00C701D8" w:rsidRPr="004A4476" w:rsidRDefault="00C701D8" w:rsidP="00C701D8">
      <w:pPr>
        <w:widowControl w:val="0"/>
        <w:tabs>
          <w:tab w:val="left" w:pos="1311"/>
        </w:tabs>
        <w:autoSpaceDE w:val="0"/>
        <w:autoSpaceDN w:val="0"/>
        <w:spacing w:before="1" w:line="240" w:lineRule="auto"/>
        <w:ind w:left="142"/>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3.над 55 kW до 74 kW включително – 0</w:t>
      </w:r>
      <w:proofErr w:type="gramStart"/>
      <w:r w:rsidRPr="004A4476">
        <w:rPr>
          <w:rFonts w:ascii="Times New Roman" w:eastAsia="Times New Roman" w:hAnsi="Times New Roman" w:cs="Times New Roman"/>
          <w:sz w:val="24"/>
          <w:szCs w:val="24"/>
          <w:lang w:eastAsia="bg-BG"/>
        </w:rPr>
        <w:t>,54</w:t>
      </w:r>
      <w:proofErr w:type="gramEnd"/>
      <w:r w:rsidRPr="004A4476">
        <w:rPr>
          <w:rFonts w:ascii="Times New Roman" w:eastAsia="Times New Roman" w:hAnsi="Times New Roman" w:cs="Times New Roman"/>
          <w:sz w:val="24"/>
          <w:szCs w:val="24"/>
          <w:lang w:eastAsia="bg-BG"/>
        </w:rPr>
        <w:t xml:space="preserve"> лв. </w:t>
      </w:r>
      <w:proofErr w:type="gramStart"/>
      <w:r w:rsidRPr="004A4476">
        <w:rPr>
          <w:rFonts w:ascii="Times New Roman" w:eastAsia="Times New Roman" w:hAnsi="Times New Roman" w:cs="Times New Roman"/>
          <w:sz w:val="24"/>
          <w:szCs w:val="24"/>
          <w:lang w:eastAsia="bg-BG"/>
        </w:rPr>
        <w:t>за</w:t>
      </w:r>
      <w:proofErr w:type="gramEnd"/>
      <w:r w:rsidRPr="004A4476">
        <w:rPr>
          <w:rFonts w:ascii="Times New Roman" w:eastAsia="Times New Roman" w:hAnsi="Times New Roman" w:cs="Times New Roman"/>
          <w:sz w:val="24"/>
          <w:szCs w:val="24"/>
          <w:lang w:eastAsia="bg-BG"/>
        </w:rPr>
        <w:t xml:space="preserve"> 1</w:t>
      </w:r>
      <w:r w:rsidRPr="004A4476">
        <w:rPr>
          <w:rFonts w:ascii="Times New Roman" w:eastAsia="Times New Roman" w:hAnsi="Times New Roman" w:cs="Times New Roman"/>
          <w:spacing w:val="-8"/>
          <w:sz w:val="24"/>
          <w:szCs w:val="24"/>
          <w:lang w:eastAsia="bg-BG"/>
        </w:rPr>
        <w:t xml:space="preserve"> </w:t>
      </w:r>
      <w:r w:rsidRPr="004A4476">
        <w:rPr>
          <w:rFonts w:ascii="Times New Roman" w:eastAsia="Times New Roman" w:hAnsi="Times New Roman" w:cs="Times New Roman"/>
          <w:sz w:val="24"/>
          <w:szCs w:val="24"/>
          <w:lang w:eastAsia="bg-BG"/>
        </w:rPr>
        <w:t>kW;</w:t>
      </w:r>
    </w:p>
    <w:p w:rsidR="00C701D8" w:rsidRPr="004A4476" w:rsidRDefault="00C701D8" w:rsidP="00C701D8">
      <w:pPr>
        <w:widowControl w:val="0"/>
        <w:tabs>
          <w:tab w:val="left" w:pos="1311"/>
        </w:tabs>
        <w:autoSpaceDE w:val="0"/>
        <w:autoSpaceDN w:val="0"/>
        <w:spacing w:line="240" w:lineRule="auto"/>
        <w:ind w:left="142"/>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4.над 74 kW до 110 kW включително – 1</w:t>
      </w:r>
      <w:proofErr w:type="gramStart"/>
      <w:r w:rsidRPr="004A4476">
        <w:rPr>
          <w:rFonts w:ascii="Times New Roman" w:eastAsia="Times New Roman" w:hAnsi="Times New Roman" w:cs="Times New Roman"/>
          <w:sz w:val="24"/>
          <w:szCs w:val="24"/>
          <w:lang w:eastAsia="bg-BG"/>
        </w:rPr>
        <w:t>,10</w:t>
      </w:r>
      <w:proofErr w:type="gramEnd"/>
      <w:r w:rsidRPr="004A4476">
        <w:rPr>
          <w:rFonts w:ascii="Times New Roman" w:eastAsia="Times New Roman" w:hAnsi="Times New Roman" w:cs="Times New Roman"/>
          <w:sz w:val="24"/>
          <w:szCs w:val="24"/>
          <w:lang w:eastAsia="bg-BG"/>
        </w:rPr>
        <w:t xml:space="preserve"> лв. </w:t>
      </w:r>
      <w:proofErr w:type="gramStart"/>
      <w:r w:rsidRPr="004A4476">
        <w:rPr>
          <w:rFonts w:ascii="Times New Roman" w:eastAsia="Times New Roman" w:hAnsi="Times New Roman" w:cs="Times New Roman"/>
          <w:sz w:val="24"/>
          <w:szCs w:val="24"/>
          <w:lang w:eastAsia="bg-BG"/>
        </w:rPr>
        <w:t>за</w:t>
      </w:r>
      <w:proofErr w:type="gramEnd"/>
      <w:r w:rsidRPr="004A4476">
        <w:rPr>
          <w:rFonts w:ascii="Times New Roman" w:eastAsia="Times New Roman" w:hAnsi="Times New Roman" w:cs="Times New Roman"/>
          <w:sz w:val="24"/>
          <w:szCs w:val="24"/>
          <w:lang w:eastAsia="bg-BG"/>
        </w:rPr>
        <w:t xml:space="preserve"> 1</w:t>
      </w:r>
      <w:r w:rsidRPr="004A4476">
        <w:rPr>
          <w:rFonts w:ascii="Times New Roman" w:eastAsia="Times New Roman" w:hAnsi="Times New Roman" w:cs="Times New Roman"/>
          <w:spacing w:val="-4"/>
          <w:sz w:val="24"/>
          <w:szCs w:val="24"/>
          <w:lang w:eastAsia="bg-BG"/>
        </w:rPr>
        <w:t xml:space="preserve"> </w:t>
      </w:r>
      <w:r w:rsidRPr="004A4476">
        <w:rPr>
          <w:rFonts w:ascii="Times New Roman" w:eastAsia="Times New Roman" w:hAnsi="Times New Roman" w:cs="Times New Roman"/>
          <w:sz w:val="24"/>
          <w:szCs w:val="24"/>
          <w:lang w:eastAsia="bg-BG"/>
        </w:rPr>
        <w:t>kW;</w:t>
      </w:r>
    </w:p>
    <w:p w:rsidR="00C701D8" w:rsidRPr="004A4476" w:rsidRDefault="00C701D8" w:rsidP="00C701D8">
      <w:pPr>
        <w:widowControl w:val="0"/>
        <w:tabs>
          <w:tab w:val="left" w:pos="1311"/>
        </w:tabs>
        <w:autoSpaceDE w:val="0"/>
        <w:autoSpaceDN w:val="0"/>
        <w:spacing w:line="275" w:lineRule="exact"/>
        <w:ind w:left="142"/>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5.над 110 kW– 1</w:t>
      </w:r>
      <w:proofErr w:type="gramStart"/>
      <w:r w:rsidRPr="004A4476">
        <w:rPr>
          <w:rFonts w:ascii="Times New Roman" w:eastAsia="Times New Roman" w:hAnsi="Times New Roman" w:cs="Times New Roman"/>
          <w:sz w:val="24"/>
          <w:szCs w:val="24"/>
          <w:lang w:eastAsia="bg-BG"/>
        </w:rPr>
        <w:t>,23</w:t>
      </w:r>
      <w:proofErr w:type="gramEnd"/>
      <w:r w:rsidRPr="004A4476">
        <w:rPr>
          <w:rFonts w:ascii="Times New Roman" w:eastAsia="Times New Roman" w:hAnsi="Times New Roman" w:cs="Times New Roman"/>
          <w:sz w:val="24"/>
          <w:szCs w:val="24"/>
          <w:lang w:eastAsia="bg-BG"/>
        </w:rPr>
        <w:t xml:space="preserve"> лв. </w:t>
      </w:r>
      <w:proofErr w:type="gramStart"/>
      <w:r w:rsidRPr="004A4476">
        <w:rPr>
          <w:rFonts w:ascii="Times New Roman" w:eastAsia="Times New Roman" w:hAnsi="Times New Roman" w:cs="Times New Roman"/>
          <w:sz w:val="24"/>
          <w:szCs w:val="24"/>
          <w:lang w:eastAsia="bg-BG"/>
        </w:rPr>
        <w:t>за</w:t>
      </w:r>
      <w:proofErr w:type="gramEnd"/>
      <w:r w:rsidRPr="004A4476">
        <w:rPr>
          <w:rFonts w:ascii="Times New Roman" w:eastAsia="Times New Roman" w:hAnsi="Times New Roman" w:cs="Times New Roman"/>
          <w:sz w:val="24"/>
          <w:szCs w:val="24"/>
          <w:lang w:eastAsia="bg-BG"/>
        </w:rPr>
        <w:t xml:space="preserve"> 1</w:t>
      </w:r>
      <w:r w:rsidRPr="004A4476">
        <w:rPr>
          <w:rFonts w:ascii="Times New Roman" w:eastAsia="Times New Roman" w:hAnsi="Times New Roman" w:cs="Times New Roman"/>
          <w:spacing w:val="-5"/>
          <w:sz w:val="24"/>
          <w:szCs w:val="24"/>
          <w:lang w:eastAsia="bg-BG"/>
        </w:rPr>
        <w:t xml:space="preserve"> </w:t>
      </w:r>
      <w:r w:rsidRPr="004A4476">
        <w:rPr>
          <w:rFonts w:ascii="Times New Roman" w:eastAsia="Times New Roman" w:hAnsi="Times New Roman" w:cs="Times New Roman"/>
          <w:sz w:val="24"/>
          <w:szCs w:val="24"/>
          <w:lang w:eastAsia="bg-BG"/>
        </w:rPr>
        <w:t>kW;</w:t>
      </w:r>
    </w:p>
    <w:p w:rsidR="00C701D8" w:rsidRPr="004A4476" w:rsidRDefault="00C701D8" w:rsidP="00C701D8">
      <w:pPr>
        <w:spacing w:line="240" w:lineRule="auto"/>
        <w:ind w:left="14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В зависимост от годината на производство данъкът се умножава с коефициентите, със следните коефициенти:</w:t>
      </w:r>
    </w:p>
    <w:p w:rsidR="00C701D8" w:rsidRPr="004A4476" w:rsidRDefault="00C701D8" w:rsidP="00C701D8">
      <w:pPr>
        <w:spacing w:line="240" w:lineRule="auto"/>
        <w:ind w:left="14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БРОЙ ГОДИНИ ОТ ГОДИНАТА</w:t>
      </w:r>
    </w:p>
    <w:p w:rsidR="00C701D8" w:rsidRPr="004A4476" w:rsidRDefault="00C701D8" w:rsidP="00C701D8">
      <w:pPr>
        <w:tabs>
          <w:tab w:val="left" w:pos="5669"/>
        </w:tabs>
        <w:spacing w:line="240" w:lineRule="auto"/>
        <w:ind w:left="142"/>
        <w:jc w:val="both"/>
        <w:rPr>
          <w:rFonts w:ascii="Times New Roman" w:eastAsia="Times New Roman" w:hAnsi="Times New Roman" w:cs="Times New Roman"/>
          <w:sz w:val="24"/>
          <w:szCs w:val="24"/>
          <w:lang w:eastAsia="bg-BG"/>
        </w:rPr>
      </w:pPr>
      <w:proofErr w:type="gramStart"/>
      <w:r w:rsidRPr="004A4476">
        <w:rPr>
          <w:rFonts w:ascii="Times New Roman" w:eastAsia="Times New Roman" w:hAnsi="Times New Roman" w:cs="Times New Roman"/>
          <w:sz w:val="24"/>
          <w:szCs w:val="24"/>
          <w:lang w:eastAsia="bg-BG"/>
        </w:rPr>
        <w:t>НА</w:t>
      </w:r>
      <w:r w:rsidRPr="004A4476">
        <w:rPr>
          <w:rFonts w:ascii="Times New Roman" w:eastAsia="Times New Roman" w:hAnsi="Times New Roman" w:cs="Times New Roman"/>
          <w:spacing w:val="-4"/>
          <w:sz w:val="24"/>
          <w:szCs w:val="24"/>
          <w:lang w:eastAsia="bg-BG"/>
        </w:rPr>
        <w:t xml:space="preserve"> </w:t>
      </w:r>
      <w:r w:rsidRPr="004A4476">
        <w:rPr>
          <w:rFonts w:ascii="Times New Roman" w:eastAsia="Times New Roman" w:hAnsi="Times New Roman" w:cs="Times New Roman"/>
          <w:sz w:val="24"/>
          <w:szCs w:val="24"/>
          <w:lang w:eastAsia="bg-BG"/>
        </w:rPr>
        <w:t>ПРОИЗВОДСТВО ВКЛ.</w:t>
      </w:r>
      <w:proofErr w:type="gramEnd"/>
      <w:r w:rsidRPr="004A4476">
        <w:rPr>
          <w:rFonts w:ascii="Times New Roman" w:eastAsia="Times New Roman" w:hAnsi="Times New Roman" w:cs="Times New Roman"/>
          <w:sz w:val="24"/>
          <w:szCs w:val="24"/>
          <w:lang w:eastAsia="bg-BG"/>
        </w:rPr>
        <w:tab/>
        <w:t>КОЕФИЦИЕНТ</w:t>
      </w:r>
    </w:p>
    <w:p w:rsidR="00C701D8" w:rsidRPr="004A4476" w:rsidRDefault="00C701D8" w:rsidP="00C701D8">
      <w:pPr>
        <w:tabs>
          <w:tab w:val="right" w:pos="6132"/>
        </w:tabs>
        <w:spacing w:line="240" w:lineRule="auto"/>
        <w:ind w:left="142"/>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-над</w:t>
      </w:r>
      <w:r w:rsidRPr="004A4476">
        <w:rPr>
          <w:rFonts w:ascii="Times New Roman" w:eastAsia="Times New Roman" w:hAnsi="Times New Roman" w:cs="Times New Roman"/>
          <w:spacing w:val="-1"/>
          <w:sz w:val="24"/>
          <w:szCs w:val="24"/>
          <w:lang w:eastAsia="bg-BG"/>
        </w:rPr>
        <w:t xml:space="preserve"> </w:t>
      </w:r>
      <w:r w:rsidRPr="004A4476">
        <w:rPr>
          <w:rFonts w:ascii="Times New Roman" w:eastAsia="Times New Roman" w:hAnsi="Times New Roman" w:cs="Times New Roman"/>
          <w:sz w:val="24"/>
          <w:szCs w:val="24"/>
          <w:lang w:eastAsia="bg-BG"/>
        </w:rPr>
        <w:t>14 години</w:t>
      </w:r>
      <w:r w:rsidRPr="004A4476">
        <w:rPr>
          <w:rFonts w:ascii="Times New Roman" w:eastAsia="Times New Roman" w:hAnsi="Times New Roman" w:cs="Times New Roman"/>
          <w:sz w:val="24"/>
          <w:szCs w:val="24"/>
          <w:lang w:eastAsia="bg-BG"/>
        </w:rPr>
        <w:tab/>
        <w:t>1</w:t>
      </w:r>
    </w:p>
    <w:p w:rsidR="00C701D8" w:rsidRPr="004A4476" w:rsidRDefault="00C701D8" w:rsidP="00C701D8">
      <w:pPr>
        <w:tabs>
          <w:tab w:val="right" w:pos="6303"/>
        </w:tabs>
        <w:spacing w:line="240" w:lineRule="auto"/>
        <w:ind w:left="142"/>
        <w:jc w:val="both"/>
        <w:rPr>
          <w:rFonts w:ascii="Times New Roman" w:eastAsia="Times New Roman" w:hAnsi="Times New Roman" w:cs="Times New Roman"/>
          <w:sz w:val="24"/>
          <w:szCs w:val="24"/>
          <w:lang w:eastAsia="bg-BG"/>
        </w:rPr>
      </w:pPr>
      <w:proofErr w:type="gramStart"/>
      <w:r w:rsidRPr="004A4476">
        <w:rPr>
          <w:rFonts w:ascii="Times New Roman" w:eastAsia="Times New Roman" w:hAnsi="Times New Roman" w:cs="Times New Roman"/>
          <w:sz w:val="24"/>
          <w:szCs w:val="24"/>
          <w:lang w:eastAsia="bg-BG"/>
        </w:rPr>
        <w:t>-над 5 до 14</w:t>
      </w:r>
      <w:r w:rsidRPr="004A4476">
        <w:rPr>
          <w:rFonts w:ascii="Times New Roman" w:eastAsia="Times New Roman" w:hAnsi="Times New Roman" w:cs="Times New Roman"/>
          <w:spacing w:val="-1"/>
          <w:sz w:val="24"/>
          <w:szCs w:val="24"/>
          <w:lang w:eastAsia="bg-BG"/>
        </w:rPr>
        <w:t xml:space="preserve"> </w:t>
      </w:r>
      <w:r w:rsidRPr="004A4476">
        <w:rPr>
          <w:rFonts w:ascii="Times New Roman" w:eastAsia="Times New Roman" w:hAnsi="Times New Roman" w:cs="Times New Roman"/>
          <w:sz w:val="24"/>
          <w:szCs w:val="24"/>
          <w:lang w:eastAsia="bg-BG"/>
        </w:rPr>
        <w:t>години</w:t>
      </w:r>
      <w:r w:rsidRPr="004A4476">
        <w:rPr>
          <w:rFonts w:ascii="Times New Roman" w:eastAsia="Times New Roman" w:hAnsi="Times New Roman" w:cs="Times New Roman"/>
          <w:spacing w:val="-1"/>
          <w:sz w:val="24"/>
          <w:szCs w:val="24"/>
          <w:lang w:eastAsia="bg-BG"/>
        </w:rPr>
        <w:t xml:space="preserve"> </w:t>
      </w:r>
      <w:r w:rsidRPr="004A4476">
        <w:rPr>
          <w:rFonts w:ascii="Times New Roman" w:eastAsia="Times New Roman" w:hAnsi="Times New Roman" w:cs="Times New Roman"/>
          <w:sz w:val="24"/>
          <w:szCs w:val="24"/>
          <w:lang w:eastAsia="bg-BG"/>
        </w:rPr>
        <w:t>вкл.</w:t>
      </w:r>
      <w:proofErr w:type="gramEnd"/>
      <w:r w:rsidRPr="004A4476">
        <w:rPr>
          <w:rFonts w:ascii="Times New Roman" w:eastAsia="Times New Roman" w:hAnsi="Times New Roman" w:cs="Times New Roman"/>
          <w:sz w:val="24"/>
          <w:szCs w:val="24"/>
          <w:lang w:eastAsia="bg-BG"/>
        </w:rPr>
        <w:tab/>
        <w:t>1.5</w:t>
      </w:r>
    </w:p>
    <w:p w:rsidR="00C701D8" w:rsidRPr="004A4476" w:rsidRDefault="00C701D8" w:rsidP="00C701D8">
      <w:pPr>
        <w:tabs>
          <w:tab w:val="right" w:pos="6307"/>
        </w:tabs>
        <w:spacing w:line="240" w:lineRule="auto"/>
        <w:ind w:left="142"/>
        <w:jc w:val="both"/>
        <w:rPr>
          <w:rFonts w:ascii="Times New Roman" w:eastAsia="Times New Roman" w:hAnsi="Times New Roman" w:cs="Times New Roman"/>
          <w:sz w:val="24"/>
          <w:szCs w:val="24"/>
          <w:lang w:eastAsia="bg-BG"/>
        </w:rPr>
      </w:pPr>
      <w:proofErr w:type="gramStart"/>
      <w:r w:rsidRPr="004A4476">
        <w:rPr>
          <w:rFonts w:ascii="Times New Roman" w:eastAsia="Times New Roman" w:hAnsi="Times New Roman" w:cs="Times New Roman"/>
          <w:sz w:val="24"/>
          <w:szCs w:val="24"/>
          <w:lang w:eastAsia="bg-BG"/>
        </w:rPr>
        <w:t>-до 5</w:t>
      </w:r>
      <w:r w:rsidRPr="004A4476">
        <w:rPr>
          <w:rFonts w:ascii="Times New Roman" w:eastAsia="Times New Roman" w:hAnsi="Times New Roman" w:cs="Times New Roman"/>
          <w:spacing w:val="-1"/>
          <w:sz w:val="24"/>
          <w:szCs w:val="24"/>
          <w:lang w:eastAsia="bg-BG"/>
        </w:rPr>
        <w:t xml:space="preserve"> </w:t>
      </w:r>
      <w:r w:rsidRPr="004A4476">
        <w:rPr>
          <w:rFonts w:ascii="Times New Roman" w:eastAsia="Times New Roman" w:hAnsi="Times New Roman" w:cs="Times New Roman"/>
          <w:sz w:val="24"/>
          <w:szCs w:val="24"/>
          <w:lang w:eastAsia="bg-BG"/>
        </w:rPr>
        <w:t>години вкл.</w:t>
      </w:r>
      <w:proofErr w:type="gramEnd"/>
      <w:r w:rsidRPr="004A4476">
        <w:rPr>
          <w:rFonts w:ascii="Times New Roman" w:eastAsia="Times New Roman" w:hAnsi="Times New Roman" w:cs="Times New Roman"/>
          <w:sz w:val="24"/>
          <w:szCs w:val="24"/>
          <w:lang w:eastAsia="bg-BG"/>
        </w:rPr>
        <w:tab/>
        <w:t>2.8</w:t>
      </w:r>
    </w:p>
    <w:p w:rsidR="00C701D8" w:rsidRPr="004A4476" w:rsidRDefault="00C701D8" w:rsidP="00C701D8">
      <w:pPr>
        <w:tabs>
          <w:tab w:val="right" w:pos="6307"/>
        </w:tabs>
        <w:spacing w:line="240" w:lineRule="auto"/>
        <w:ind w:left="142"/>
        <w:jc w:val="both"/>
        <w:rPr>
          <w:rFonts w:ascii="Times New Roman" w:eastAsia="Times New Roman" w:hAnsi="Times New Roman" w:cs="Times New Roman"/>
          <w:sz w:val="24"/>
          <w:szCs w:val="24"/>
          <w:lang w:eastAsia="bg-BG"/>
        </w:rPr>
      </w:pP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proofErr w:type="gramStart"/>
      <w:r w:rsidRPr="004A4476">
        <w:rPr>
          <w:rFonts w:ascii="Times New Roman" w:eastAsia="Times New Roman" w:hAnsi="Times New Roman" w:cs="Times New Roman"/>
          <w:b/>
          <w:sz w:val="24"/>
          <w:szCs w:val="24"/>
          <w:lang w:eastAsia="bg-BG"/>
        </w:rPr>
        <w:t xml:space="preserve">СТАВА </w:t>
      </w:r>
      <w:r w:rsidRPr="004A4476">
        <w:rPr>
          <w:rFonts w:ascii="Times New Roman" w:eastAsia="Times New Roman" w:hAnsi="Times New Roman" w:cs="Times New Roman"/>
          <w:b/>
          <w:sz w:val="24"/>
          <w:szCs w:val="24"/>
          <w:lang w:val="x-none" w:eastAsia="bg-BG"/>
        </w:rPr>
        <w:t>Чл.40</w:t>
      </w:r>
      <w:r w:rsidRPr="004A4476">
        <w:rPr>
          <w:rFonts w:ascii="Times New Roman" w:eastAsia="Times New Roman" w:hAnsi="Times New Roman" w:cs="Times New Roman"/>
          <w:sz w:val="24"/>
          <w:szCs w:val="24"/>
          <w:lang w:val="x-none" w:eastAsia="bg-BG"/>
        </w:rPr>
        <w:t>. (Решение …….. г.)</w:t>
      </w:r>
      <w:proofErr w:type="gramEnd"/>
      <w:r w:rsidRPr="004A4476">
        <w:rPr>
          <w:rFonts w:ascii="Times New Roman" w:eastAsia="Times New Roman" w:hAnsi="Times New Roman" w:cs="Times New Roman"/>
          <w:sz w:val="24"/>
          <w:szCs w:val="24"/>
          <w:lang w:val="x-none" w:eastAsia="bg-BG"/>
        </w:rPr>
        <w:t xml:space="preserve">  (1) За леки и товарни автомобили с технически допустима максимална маса не повече от 3,5 т годишният данък се състои от два компонента – имуществен и екологичен, и се определя по следната формула:</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ГДПС = ИмК x ЕК,</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където:</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 xml:space="preserve">ИмК е имуществен компонент, който се определя по реда на т. 1; </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ЕК е екологичен компонент, който се определя по реда на т. 2</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ИмК = СkW x Кгп,</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където:</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lastRenderedPageBreak/>
        <w:t xml:space="preserve">СkW е частта от стойността на данъка в зависимост от мощността на двигателя, която се определя от мощността на двигателя и размера на данъка, </w:t>
      </w:r>
      <w:r w:rsidRPr="004A4476">
        <w:rPr>
          <w:rFonts w:ascii="Times New Roman" w:eastAsia="Times New Roman" w:hAnsi="Times New Roman" w:cs="Times New Roman"/>
          <w:sz w:val="24"/>
          <w:szCs w:val="24"/>
          <w:lang w:eastAsia="bg-BG"/>
        </w:rPr>
        <w:t>както следва</w:t>
      </w:r>
      <w:r w:rsidRPr="004A4476">
        <w:rPr>
          <w:rFonts w:ascii="Times New Roman" w:eastAsia="Times New Roman" w:hAnsi="Times New Roman" w:cs="Times New Roman"/>
          <w:sz w:val="24"/>
          <w:szCs w:val="24"/>
          <w:lang w:val="x-none" w:eastAsia="bg-BG"/>
        </w:rPr>
        <w:t>:</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а) до 55 kW включително – от 0,4</w:t>
      </w:r>
      <w:r w:rsidRPr="004A4476">
        <w:rPr>
          <w:rFonts w:ascii="Times New Roman" w:eastAsia="Times New Roman" w:hAnsi="Times New Roman" w:cs="Times New Roman"/>
          <w:sz w:val="24"/>
          <w:szCs w:val="24"/>
          <w:lang w:eastAsia="bg-BG"/>
        </w:rPr>
        <w:t>0</w:t>
      </w:r>
      <w:r w:rsidRPr="004A4476">
        <w:rPr>
          <w:rFonts w:ascii="Times New Roman" w:eastAsia="Times New Roman" w:hAnsi="Times New Roman" w:cs="Times New Roman"/>
          <w:sz w:val="24"/>
          <w:szCs w:val="24"/>
          <w:lang w:val="x-none" w:eastAsia="bg-BG"/>
        </w:rPr>
        <w:t xml:space="preserve"> лв. за 1 kW;</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б) над 55 kW до 74 kW включително – от 0,54 лв. за 1 kW;</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в) над 74 kW до 110 kW включително – от 1,10 лв. за 1 kW;</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г) над 110 kW до 150 kW включително – от 1,23 лв. за 1 kW;</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д) над 150 kW до 245 kW включително – от 1,60 лв. за 1 kW;</w:t>
      </w:r>
    </w:p>
    <w:p w:rsidR="00C701D8" w:rsidRPr="004A4476" w:rsidRDefault="00C701D8" w:rsidP="00C701D8">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 xml:space="preserve">е) над 245 kW – от 2,10 лв. за 1 kW; </w:t>
      </w:r>
    </w:p>
    <w:p w:rsidR="00C701D8" w:rsidRPr="004A4476" w:rsidRDefault="00C701D8" w:rsidP="00C701D8">
      <w:pPr>
        <w:spacing w:line="240" w:lineRule="auto"/>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Кгп е коригиращ коефициент за годината на производство на автомобила в следните размери:</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4263"/>
      </w:tblGrid>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Брой на годините от годината на производство, включително годината на производство</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Коефициент</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Над 20 години</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1,1</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Над 15 до 20 години включително</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1</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Над 10 до 15 години включително</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1,3</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Над 5 до 10 години включително</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1,5</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До 5 години включително</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2,3</w:t>
            </w:r>
          </w:p>
        </w:tc>
      </w:tr>
    </w:tbl>
    <w:p w:rsidR="00C701D8" w:rsidRPr="004A4476" w:rsidRDefault="00C701D8" w:rsidP="00C701D8">
      <w:pPr>
        <w:spacing w:line="240" w:lineRule="auto"/>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2. екологичният компонент се определя в зависимост от екологичната категория на автомобила</w:t>
      </w:r>
      <w:r w:rsidRPr="004A4476">
        <w:rPr>
          <w:rFonts w:ascii="Times New Roman" w:eastAsia="Times New Roman" w:hAnsi="Times New Roman" w:cs="Times New Roman"/>
          <w:sz w:val="24"/>
          <w:szCs w:val="24"/>
          <w:lang w:eastAsia="bg-BG"/>
        </w:rPr>
        <w:t>, както следва</w:t>
      </w:r>
      <w:r w:rsidRPr="004A4476">
        <w:rPr>
          <w:rFonts w:ascii="Times New Roman" w:eastAsia="Times New Roman" w:hAnsi="Times New Roman" w:cs="Times New Roman"/>
          <w:sz w:val="24"/>
          <w:szCs w:val="24"/>
          <w:lang w:val="x-none" w:eastAsia="bg-BG"/>
        </w:rPr>
        <w:t>:</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4263"/>
      </w:tblGrid>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Екологична категория</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Коефициент</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без екологична категория, с екологични категории "Евро 1" и "Евро 2"</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1,10</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 xml:space="preserve">"Евро 3" </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1,00</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"Евро 4"</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0,80</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"Евро 5"</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0,60</w:t>
            </w:r>
          </w:p>
        </w:tc>
      </w:tr>
      <w:tr w:rsidR="00C701D8" w:rsidRPr="004A4476" w:rsidTr="00D25C62">
        <w:tc>
          <w:tcPr>
            <w:tcW w:w="4979"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"Евро 6" и "ЕЕV"</w:t>
            </w:r>
          </w:p>
        </w:tc>
        <w:tc>
          <w:tcPr>
            <w:tcW w:w="4264" w:type="dxa"/>
            <w:tcBorders>
              <w:top w:val="single" w:sz="4" w:space="0" w:color="auto"/>
              <w:left w:val="single" w:sz="4" w:space="0" w:color="auto"/>
              <w:bottom w:val="single" w:sz="4" w:space="0" w:color="auto"/>
              <w:right w:val="single" w:sz="4" w:space="0" w:color="auto"/>
            </w:tcBorders>
          </w:tcPr>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p>
          <w:p w:rsidR="00C701D8" w:rsidRPr="004A4476" w:rsidRDefault="00C701D8" w:rsidP="00D25C62">
            <w:pPr>
              <w:spacing w:line="240" w:lineRule="auto"/>
              <w:ind w:left="142"/>
              <w:jc w:val="both"/>
              <w:rPr>
                <w:rFonts w:ascii="Times New Roman" w:eastAsia="Times New Roman" w:hAnsi="Times New Roman" w:cs="Times New Roman"/>
                <w:sz w:val="24"/>
                <w:szCs w:val="24"/>
                <w:lang w:val="x-none" w:eastAsia="bg-BG"/>
              </w:rPr>
            </w:pPr>
            <w:r w:rsidRPr="004A4476">
              <w:rPr>
                <w:rFonts w:ascii="Times New Roman" w:eastAsia="Times New Roman" w:hAnsi="Times New Roman" w:cs="Times New Roman"/>
                <w:sz w:val="24"/>
                <w:szCs w:val="24"/>
                <w:lang w:val="x-none" w:eastAsia="bg-BG"/>
              </w:rPr>
              <w:t>0,40</w:t>
            </w:r>
          </w:p>
        </w:tc>
      </w:tr>
    </w:tbl>
    <w:p w:rsidR="00C701D8" w:rsidRPr="004A4476" w:rsidRDefault="00C701D8" w:rsidP="00C701D8">
      <w:pPr>
        <w:tabs>
          <w:tab w:val="left" w:pos="1311"/>
        </w:tabs>
        <w:spacing w:line="240" w:lineRule="auto"/>
        <w:ind w:left="-98"/>
        <w:jc w:val="both"/>
        <w:rPr>
          <w:rFonts w:ascii="Times New Roman" w:eastAsia="Times New Roman" w:hAnsi="Times New Roman" w:cs="Times New Roman"/>
          <w:b/>
          <w:sz w:val="24"/>
          <w:szCs w:val="24"/>
          <w:lang w:eastAsia="bg-BG"/>
        </w:rPr>
      </w:pPr>
    </w:p>
    <w:p w:rsidR="00C701D8" w:rsidRPr="004A4476" w:rsidRDefault="00C701D8" w:rsidP="00C701D8">
      <w:pPr>
        <w:tabs>
          <w:tab w:val="left" w:pos="1311"/>
        </w:tabs>
        <w:spacing w:line="240" w:lineRule="auto"/>
        <w:ind w:left="-98"/>
        <w:jc w:val="both"/>
        <w:rPr>
          <w:rFonts w:ascii="Times New Roman" w:eastAsia="Times New Roman" w:hAnsi="Times New Roman" w:cs="Times New Roman"/>
          <w:sz w:val="24"/>
          <w:szCs w:val="24"/>
          <w:lang w:eastAsia="bg-BG"/>
        </w:rPr>
      </w:pPr>
      <w:proofErr w:type="gramStart"/>
      <w:r w:rsidRPr="004A4476">
        <w:rPr>
          <w:rFonts w:ascii="Times New Roman" w:eastAsia="Times New Roman" w:hAnsi="Times New Roman" w:cs="Times New Roman"/>
          <w:b/>
          <w:sz w:val="24"/>
          <w:szCs w:val="24"/>
          <w:lang w:eastAsia="bg-BG"/>
        </w:rPr>
        <w:t>БИЛО Чл. 40</w:t>
      </w:r>
      <w:r w:rsidRPr="004A4476">
        <w:rPr>
          <w:rFonts w:ascii="Times New Roman" w:eastAsia="Times New Roman" w:hAnsi="Times New Roman" w:cs="Times New Roman"/>
          <w:b/>
          <w:sz w:val="24"/>
          <w:szCs w:val="24"/>
          <w:lang w:val="ru-RU" w:eastAsia="bg-BG"/>
        </w:rPr>
        <w:t xml:space="preserve">(6) </w:t>
      </w:r>
      <w:r w:rsidRPr="004A4476">
        <w:rPr>
          <w:rFonts w:ascii="Times New Roman" w:eastAsia="Times New Roman" w:hAnsi="Times New Roman" w:cs="Times New Roman"/>
          <w:sz w:val="24"/>
          <w:szCs w:val="24"/>
          <w:lang w:eastAsia="bg-BG"/>
        </w:rPr>
        <w:t>Данъкът за товарен автомобил до 12 т технически допустима максимална маса е в размер 10 лв.</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за</w:t>
      </w:r>
      <w:proofErr w:type="gramEnd"/>
      <w:r w:rsidRPr="004A4476">
        <w:rPr>
          <w:rFonts w:ascii="Times New Roman" w:eastAsia="Times New Roman" w:hAnsi="Times New Roman" w:cs="Times New Roman"/>
          <w:sz w:val="24"/>
          <w:szCs w:val="24"/>
          <w:lang w:eastAsia="bg-BG"/>
        </w:rPr>
        <w:t xml:space="preserve"> всеки започнат тон</w:t>
      </w:r>
      <w:r w:rsidRPr="004A4476">
        <w:rPr>
          <w:rFonts w:ascii="Times New Roman" w:eastAsia="Times New Roman" w:hAnsi="Times New Roman" w:cs="Times New Roman"/>
          <w:spacing w:val="-6"/>
          <w:sz w:val="24"/>
          <w:szCs w:val="24"/>
          <w:lang w:eastAsia="bg-BG"/>
        </w:rPr>
        <w:t xml:space="preserve"> </w:t>
      </w:r>
      <w:r w:rsidRPr="004A4476">
        <w:rPr>
          <w:rFonts w:ascii="Times New Roman" w:eastAsia="Times New Roman" w:hAnsi="Times New Roman" w:cs="Times New Roman"/>
          <w:sz w:val="24"/>
          <w:szCs w:val="24"/>
          <w:lang w:eastAsia="bg-BG"/>
        </w:rPr>
        <w:t>товароносимост.</w:t>
      </w:r>
    </w:p>
    <w:p w:rsidR="00C701D8" w:rsidRPr="004A4476" w:rsidRDefault="00C701D8" w:rsidP="00C701D8">
      <w:pPr>
        <w:tabs>
          <w:tab w:val="left" w:pos="1311"/>
        </w:tabs>
        <w:spacing w:line="240" w:lineRule="auto"/>
        <w:ind w:left="-98"/>
        <w:jc w:val="both"/>
        <w:rPr>
          <w:rFonts w:ascii="Times New Roman" w:eastAsia="Times New Roman" w:hAnsi="Times New Roman" w:cs="Times New Roman"/>
          <w:sz w:val="24"/>
          <w:szCs w:val="24"/>
          <w:lang w:eastAsia="bg-BG"/>
        </w:rPr>
      </w:pPr>
    </w:p>
    <w:p w:rsidR="00C701D8" w:rsidRPr="004A4476" w:rsidRDefault="00C701D8" w:rsidP="00C701D8">
      <w:pPr>
        <w:tabs>
          <w:tab w:val="left" w:pos="1311"/>
        </w:tabs>
        <w:spacing w:line="240" w:lineRule="auto"/>
        <w:ind w:left="-98"/>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sz w:val="24"/>
          <w:szCs w:val="24"/>
          <w:lang w:eastAsia="bg-BG"/>
        </w:rPr>
        <w:t xml:space="preserve">СТАВА Чл. 40(6) </w:t>
      </w:r>
      <w:r w:rsidRPr="004A4476">
        <w:rPr>
          <w:rFonts w:ascii="Times New Roman" w:eastAsia="Times New Roman" w:hAnsi="Times New Roman" w:cs="Times New Roman"/>
          <w:sz w:val="24"/>
          <w:szCs w:val="24"/>
          <w:lang w:eastAsia="bg-BG"/>
        </w:rPr>
        <w:t xml:space="preserve">Данъкът за товарен автомобил с технически допустима максимална маса над 3,5 т, но не повече от 12 т, е в размер от 10 лв. </w:t>
      </w:r>
      <w:proofErr w:type="gramStart"/>
      <w:r w:rsidRPr="004A4476">
        <w:rPr>
          <w:rFonts w:ascii="Times New Roman" w:eastAsia="Times New Roman" w:hAnsi="Times New Roman" w:cs="Times New Roman"/>
          <w:sz w:val="24"/>
          <w:szCs w:val="24"/>
          <w:lang w:eastAsia="bg-BG"/>
        </w:rPr>
        <w:t>за</w:t>
      </w:r>
      <w:proofErr w:type="gramEnd"/>
      <w:r w:rsidRPr="004A4476">
        <w:rPr>
          <w:rFonts w:ascii="Times New Roman" w:eastAsia="Times New Roman" w:hAnsi="Times New Roman" w:cs="Times New Roman"/>
          <w:sz w:val="24"/>
          <w:szCs w:val="24"/>
          <w:lang w:eastAsia="bg-BG"/>
        </w:rPr>
        <w:t xml:space="preserve"> всеки започнати 750 кг товароносимост.</w:t>
      </w:r>
      <w:bookmarkStart w:id="5" w:name="_Hlk534619367"/>
    </w:p>
    <w:p w:rsidR="00C701D8" w:rsidRPr="004A4476" w:rsidRDefault="00C701D8" w:rsidP="00C701D8">
      <w:pPr>
        <w:tabs>
          <w:tab w:val="left" w:pos="1311"/>
        </w:tabs>
        <w:spacing w:line="240" w:lineRule="auto"/>
        <w:ind w:left="-98"/>
        <w:jc w:val="both"/>
        <w:rPr>
          <w:rFonts w:ascii="Times New Roman" w:eastAsia="Times New Roman" w:hAnsi="Times New Roman" w:cs="Times New Roman"/>
          <w:sz w:val="24"/>
          <w:szCs w:val="24"/>
          <w:lang w:eastAsia="bg-BG"/>
        </w:rPr>
      </w:pPr>
    </w:p>
    <w:p w:rsidR="00C701D8" w:rsidRPr="004A4476" w:rsidRDefault="00C701D8" w:rsidP="00C701D8">
      <w:pPr>
        <w:tabs>
          <w:tab w:val="left" w:pos="1311"/>
        </w:tabs>
        <w:spacing w:line="240" w:lineRule="auto"/>
        <w:ind w:left="-98"/>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sz w:val="24"/>
          <w:szCs w:val="24"/>
          <w:lang w:eastAsia="bg-BG"/>
        </w:rPr>
        <w:lastRenderedPageBreak/>
        <w:t xml:space="preserve">БИЛО: Чл.44. </w:t>
      </w:r>
      <w:bookmarkStart w:id="6" w:name="_Hlk534619480"/>
      <w:r w:rsidRPr="004A4476">
        <w:rPr>
          <w:rFonts w:ascii="Times New Roman" w:eastAsia="Times New Roman" w:hAnsi="Times New Roman" w:cs="Times New Roman"/>
          <w:sz w:val="24"/>
          <w:szCs w:val="24"/>
          <w:lang w:eastAsia="bg-BG"/>
        </w:rPr>
        <w:t xml:space="preserve">(1) </w:t>
      </w:r>
      <w:bookmarkEnd w:id="6"/>
      <w:r w:rsidRPr="004A4476">
        <w:rPr>
          <w:rFonts w:ascii="Times New Roman" w:eastAsia="Times New Roman" w:hAnsi="Times New Roman" w:cs="Times New Roman"/>
          <w:sz w:val="24"/>
          <w:szCs w:val="24"/>
          <w:lang w:eastAsia="bg-BG"/>
        </w:rPr>
        <w:t xml:space="preserve">За превозните средства с мощност на двигателя до 74 kW вкл., снабдени с действащи катализаторни устройства и несъответстващи на екологичните категории „Евро3―,,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 xml:space="preserve">Евро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w w:val="62"/>
          <w:sz w:val="24"/>
          <w:szCs w:val="24"/>
          <w:lang w:eastAsia="bg-BG"/>
        </w:rPr>
        <w:t>4</w:t>
      </w:r>
      <w:r w:rsidRPr="004A4476">
        <w:rPr>
          <w:rFonts w:ascii="Times New Roman" w:eastAsia="Times New Roman" w:hAnsi="Times New Roman" w:cs="Times New Roman"/>
          <w:spacing w:val="-1"/>
          <w:w w:val="62"/>
          <w:sz w:val="24"/>
          <w:szCs w:val="24"/>
          <w:lang w:eastAsia="bg-BG"/>
        </w:rPr>
        <w:t>―</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 xml:space="preserve">Евро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w w:val="62"/>
          <w:sz w:val="24"/>
          <w:szCs w:val="24"/>
          <w:lang w:eastAsia="bg-BG"/>
        </w:rPr>
        <w:t>5―</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29"/>
          <w:sz w:val="24"/>
          <w:szCs w:val="24"/>
          <w:lang w:eastAsia="bg-BG"/>
        </w:rPr>
        <w:t xml:space="preserve">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 xml:space="preserve">Евро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w w:val="62"/>
          <w:sz w:val="24"/>
          <w:szCs w:val="24"/>
          <w:lang w:eastAsia="bg-BG"/>
        </w:rPr>
        <w:t>6―</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sz w:val="24"/>
          <w:szCs w:val="24"/>
          <w:lang w:eastAsia="bg-BG"/>
        </w:rPr>
        <w:t xml:space="preserve">и </w:t>
      </w:r>
      <w:r w:rsidRPr="004A4476">
        <w:rPr>
          <w:rFonts w:ascii="Times New Roman" w:eastAsia="Times New Roman" w:hAnsi="Times New Roman" w:cs="Times New Roman"/>
          <w:spacing w:val="-29"/>
          <w:sz w:val="24"/>
          <w:szCs w:val="24"/>
          <w:lang w:eastAsia="bg-BG"/>
        </w:rPr>
        <w:t xml:space="preserve">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ЕЕ</w:t>
      </w:r>
      <w:r w:rsidRPr="004A4476">
        <w:rPr>
          <w:rFonts w:ascii="Times New Roman" w:eastAsia="Times New Roman" w:hAnsi="Times New Roman" w:cs="Times New Roman"/>
          <w:spacing w:val="-1"/>
          <w:sz w:val="24"/>
          <w:szCs w:val="24"/>
          <w:lang w:eastAsia="bg-BG"/>
        </w:rPr>
        <w:t>V</w:t>
      </w:r>
      <w:r w:rsidRPr="004A4476">
        <w:rPr>
          <w:rFonts w:ascii="Times New Roman" w:eastAsia="Times New Roman" w:hAnsi="Times New Roman" w:cs="Times New Roman"/>
          <w:spacing w:val="-1"/>
          <w:w w:val="44"/>
          <w:sz w:val="24"/>
          <w:szCs w:val="24"/>
          <w:lang w:eastAsia="bg-BG"/>
        </w:rPr>
        <w:t>―</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sz w:val="24"/>
          <w:szCs w:val="24"/>
          <w:lang w:eastAsia="bg-BG"/>
        </w:rPr>
        <w:t>опр</w:t>
      </w:r>
      <w:r w:rsidRPr="004A4476">
        <w:rPr>
          <w:rFonts w:ascii="Times New Roman" w:eastAsia="Times New Roman" w:hAnsi="Times New Roman" w:cs="Times New Roman"/>
          <w:spacing w:val="-1"/>
          <w:sz w:val="24"/>
          <w:szCs w:val="24"/>
          <w:lang w:eastAsia="bg-BG"/>
        </w:rPr>
        <w:t>е</w:t>
      </w:r>
      <w:r w:rsidRPr="004A4476">
        <w:rPr>
          <w:rFonts w:ascii="Times New Roman" w:eastAsia="Times New Roman" w:hAnsi="Times New Roman" w:cs="Times New Roman"/>
          <w:sz w:val="24"/>
          <w:szCs w:val="24"/>
          <w:lang w:eastAsia="bg-BG"/>
        </w:rPr>
        <w:t>д</w:t>
      </w:r>
      <w:r w:rsidRPr="004A4476">
        <w:rPr>
          <w:rFonts w:ascii="Times New Roman" w:eastAsia="Times New Roman" w:hAnsi="Times New Roman" w:cs="Times New Roman"/>
          <w:spacing w:val="-1"/>
          <w:sz w:val="24"/>
          <w:szCs w:val="24"/>
          <w:lang w:eastAsia="bg-BG"/>
        </w:rPr>
        <w:t>е</w:t>
      </w:r>
      <w:r w:rsidRPr="004A4476">
        <w:rPr>
          <w:rFonts w:ascii="Times New Roman" w:eastAsia="Times New Roman" w:hAnsi="Times New Roman" w:cs="Times New Roman"/>
          <w:sz w:val="24"/>
          <w:szCs w:val="24"/>
          <w:lang w:eastAsia="bg-BG"/>
        </w:rPr>
        <w:t>л</w:t>
      </w:r>
      <w:r w:rsidRPr="004A4476">
        <w:rPr>
          <w:rFonts w:ascii="Times New Roman" w:eastAsia="Times New Roman" w:hAnsi="Times New Roman" w:cs="Times New Roman"/>
          <w:spacing w:val="-1"/>
          <w:sz w:val="24"/>
          <w:szCs w:val="24"/>
          <w:lang w:eastAsia="bg-BG"/>
        </w:rPr>
        <w:t>е</w:t>
      </w:r>
      <w:r w:rsidRPr="004A4476">
        <w:rPr>
          <w:rFonts w:ascii="Times New Roman" w:eastAsia="Times New Roman" w:hAnsi="Times New Roman" w:cs="Times New Roman"/>
          <w:sz w:val="24"/>
          <w:szCs w:val="24"/>
          <w:lang w:eastAsia="bg-BG"/>
        </w:rPr>
        <w:t xml:space="preserve">ният </w:t>
      </w:r>
      <w:r w:rsidRPr="004A4476">
        <w:rPr>
          <w:rFonts w:ascii="Times New Roman" w:eastAsia="Times New Roman" w:hAnsi="Times New Roman" w:cs="Times New Roman"/>
          <w:spacing w:val="-29"/>
          <w:sz w:val="24"/>
          <w:szCs w:val="24"/>
          <w:lang w:eastAsia="bg-BG"/>
        </w:rPr>
        <w:t xml:space="preserve"> </w:t>
      </w:r>
      <w:r w:rsidRPr="004A4476">
        <w:rPr>
          <w:rFonts w:ascii="Times New Roman" w:eastAsia="Times New Roman" w:hAnsi="Times New Roman" w:cs="Times New Roman"/>
          <w:sz w:val="24"/>
          <w:szCs w:val="24"/>
          <w:lang w:eastAsia="bg-BG"/>
        </w:rPr>
        <w:t xml:space="preserve">по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spacing w:val="-1"/>
          <w:sz w:val="24"/>
          <w:szCs w:val="24"/>
          <w:lang w:eastAsia="bg-BG"/>
        </w:rPr>
        <w:t>чл</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29"/>
          <w:sz w:val="24"/>
          <w:szCs w:val="24"/>
          <w:lang w:eastAsia="bg-BG"/>
        </w:rPr>
        <w:t xml:space="preserve"> </w:t>
      </w:r>
      <w:proofErr w:type="gramStart"/>
      <w:r w:rsidRPr="004A4476">
        <w:rPr>
          <w:rFonts w:ascii="Times New Roman" w:eastAsia="Times New Roman" w:hAnsi="Times New Roman" w:cs="Times New Roman"/>
          <w:sz w:val="24"/>
          <w:szCs w:val="24"/>
          <w:lang w:eastAsia="bg-BG"/>
        </w:rPr>
        <w:t xml:space="preserve">55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sz w:val="24"/>
          <w:szCs w:val="24"/>
          <w:lang w:eastAsia="bg-BG"/>
        </w:rPr>
        <w:t>д</w:t>
      </w:r>
      <w:r w:rsidRPr="004A4476">
        <w:rPr>
          <w:rFonts w:ascii="Times New Roman" w:eastAsia="Times New Roman" w:hAnsi="Times New Roman" w:cs="Times New Roman"/>
          <w:spacing w:val="-1"/>
          <w:sz w:val="24"/>
          <w:szCs w:val="24"/>
          <w:lang w:eastAsia="bg-BG"/>
        </w:rPr>
        <w:t>а</w:t>
      </w:r>
      <w:r w:rsidRPr="004A4476">
        <w:rPr>
          <w:rFonts w:ascii="Times New Roman" w:eastAsia="Times New Roman" w:hAnsi="Times New Roman" w:cs="Times New Roman"/>
          <w:sz w:val="24"/>
          <w:szCs w:val="24"/>
          <w:lang w:eastAsia="bg-BG"/>
        </w:rPr>
        <w:t>н</w:t>
      </w:r>
      <w:r w:rsidRPr="004A4476">
        <w:rPr>
          <w:rFonts w:ascii="Times New Roman" w:eastAsia="Times New Roman" w:hAnsi="Times New Roman" w:cs="Times New Roman"/>
          <w:spacing w:val="-2"/>
          <w:sz w:val="24"/>
          <w:szCs w:val="24"/>
          <w:lang w:eastAsia="bg-BG"/>
        </w:rPr>
        <w:t>ъ</w:t>
      </w:r>
      <w:r w:rsidRPr="004A4476">
        <w:rPr>
          <w:rFonts w:ascii="Times New Roman" w:eastAsia="Times New Roman" w:hAnsi="Times New Roman" w:cs="Times New Roman"/>
          <w:sz w:val="24"/>
          <w:szCs w:val="24"/>
          <w:lang w:eastAsia="bg-BG"/>
        </w:rPr>
        <w:t>к</w:t>
      </w:r>
      <w:proofErr w:type="gramEnd"/>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29"/>
          <w:sz w:val="24"/>
          <w:szCs w:val="24"/>
          <w:lang w:eastAsia="bg-BG"/>
        </w:rPr>
        <w:t xml:space="preserve"> </w:t>
      </w:r>
      <w:r w:rsidRPr="004A4476">
        <w:rPr>
          <w:rFonts w:ascii="Times New Roman" w:eastAsia="Times New Roman" w:hAnsi="Times New Roman" w:cs="Times New Roman"/>
          <w:sz w:val="24"/>
          <w:szCs w:val="24"/>
          <w:lang w:eastAsia="bg-BG"/>
        </w:rPr>
        <w:t xml:space="preserve">за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spacing w:val="-1"/>
          <w:sz w:val="24"/>
          <w:szCs w:val="24"/>
          <w:lang w:eastAsia="bg-BG"/>
        </w:rPr>
        <w:t>съ</w:t>
      </w:r>
      <w:r w:rsidRPr="004A4476">
        <w:rPr>
          <w:rFonts w:ascii="Times New Roman" w:eastAsia="Times New Roman" w:hAnsi="Times New Roman" w:cs="Times New Roman"/>
          <w:sz w:val="24"/>
          <w:szCs w:val="24"/>
          <w:lang w:eastAsia="bg-BG"/>
        </w:rPr>
        <w:t>от</w:t>
      </w:r>
      <w:r w:rsidRPr="004A4476">
        <w:rPr>
          <w:rFonts w:ascii="Times New Roman" w:eastAsia="Times New Roman" w:hAnsi="Times New Roman" w:cs="Times New Roman"/>
          <w:spacing w:val="-1"/>
          <w:sz w:val="24"/>
          <w:szCs w:val="24"/>
          <w:lang w:eastAsia="bg-BG"/>
        </w:rPr>
        <w:t>в</w:t>
      </w:r>
      <w:r w:rsidRPr="004A4476">
        <w:rPr>
          <w:rFonts w:ascii="Times New Roman" w:eastAsia="Times New Roman" w:hAnsi="Times New Roman" w:cs="Times New Roman"/>
          <w:spacing w:val="-2"/>
          <w:sz w:val="24"/>
          <w:szCs w:val="24"/>
          <w:lang w:eastAsia="bg-BG"/>
        </w:rPr>
        <w:t>е</w:t>
      </w:r>
      <w:r w:rsidRPr="004A4476">
        <w:rPr>
          <w:rFonts w:ascii="Times New Roman" w:eastAsia="Times New Roman" w:hAnsi="Times New Roman" w:cs="Times New Roman"/>
          <w:sz w:val="24"/>
          <w:szCs w:val="24"/>
          <w:lang w:eastAsia="bg-BG"/>
        </w:rPr>
        <w:t>тн</w:t>
      </w:r>
      <w:r w:rsidRPr="004A4476">
        <w:rPr>
          <w:rFonts w:ascii="Times New Roman" w:eastAsia="Times New Roman" w:hAnsi="Times New Roman" w:cs="Times New Roman"/>
          <w:spacing w:val="-1"/>
          <w:sz w:val="24"/>
          <w:szCs w:val="24"/>
          <w:lang w:eastAsia="bg-BG"/>
        </w:rPr>
        <w:t>а</w:t>
      </w:r>
      <w:r w:rsidRPr="004A4476">
        <w:rPr>
          <w:rFonts w:ascii="Times New Roman" w:eastAsia="Times New Roman" w:hAnsi="Times New Roman" w:cs="Times New Roman"/>
          <w:sz w:val="24"/>
          <w:szCs w:val="24"/>
          <w:lang w:eastAsia="bg-BG"/>
        </w:rPr>
        <w:t xml:space="preserve">та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spacing w:val="-1"/>
          <w:sz w:val="24"/>
          <w:szCs w:val="24"/>
          <w:lang w:eastAsia="bg-BG"/>
        </w:rPr>
        <w:t>год</w:t>
      </w:r>
      <w:r w:rsidRPr="004A4476">
        <w:rPr>
          <w:rFonts w:ascii="Times New Roman" w:eastAsia="Times New Roman" w:hAnsi="Times New Roman" w:cs="Times New Roman"/>
          <w:spacing w:val="1"/>
          <w:sz w:val="24"/>
          <w:szCs w:val="24"/>
          <w:lang w:eastAsia="bg-BG"/>
        </w:rPr>
        <w:t>и</w:t>
      </w:r>
      <w:r w:rsidRPr="004A4476">
        <w:rPr>
          <w:rFonts w:ascii="Times New Roman" w:eastAsia="Times New Roman" w:hAnsi="Times New Roman" w:cs="Times New Roman"/>
          <w:spacing w:val="-2"/>
          <w:sz w:val="24"/>
          <w:szCs w:val="24"/>
          <w:lang w:eastAsia="bg-BG"/>
        </w:rPr>
        <w:t>н</w:t>
      </w:r>
      <w:r w:rsidRPr="004A4476">
        <w:rPr>
          <w:rFonts w:ascii="Times New Roman" w:eastAsia="Times New Roman" w:hAnsi="Times New Roman" w:cs="Times New Roman"/>
          <w:sz w:val="24"/>
          <w:szCs w:val="24"/>
          <w:lang w:eastAsia="bg-BG"/>
        </w:rPr>
        <w:t xml:space="preserve">а </w:t>
      </w:r>
      <w:r w:rsidRPr="004A4476">
        <w:rPr>
          <w:rFonts w:ascii="Times New Roman" w:eastAsia="Times New Roman" w:hAnsi="Times New Roman" w:cs="Times New Roman"/>
          <w:spacing w:val="-30"/>
          <w:sz w:val="24"/>
          <w:szCs w:val="24"/>
          <w:lang w:eastAsia="bg-BG"/>
        </w:rPr>
        <w:t xml:space="preserve"> </w:t>
      </w:r>
      <w:r w:rsidRPr="004A4476">
        <w:rPr>
          <w:rFonts w:ascii="Times New Roman" w:eastAsia="Times New Roman" w:hAnsi="Times New Roman" w:cs="Times New Roman"/>
          <w:spacing w:val="-1"/>
          <w:sz w:val="24"/>
          <w:szCs w:val="24"/>
          <w:lang w:eastAsia="bg-BG"/>
        </w:rPr>
        <w:t>с</w:t>
      </w:r>
      <w:r w:rsidRPr="004A4476">
        <w:rPr>
          <w:rFonts w:ascii="Times New Roman" w:eastAsia="Times New Roman" w:hAnsi="Times New Roman" w:cs="Times New Roman"/>
          <w:sz w:val="24"/>
          <w:szCs w:val="24"/>
          <w:lang w:eastAsia="bg-BG"/>
        </w:rPr>
        <w:t>е заплаща с намаление от 30 на</w:t>
      </w:r>
      <w:r w:rsidRPr="004A4476">
        <w:rPr>
          <w:rFonts w:ascii="Times New Roman" w:eastAsia="Times New Roman" w:hAnsi="Times New Roman" w:cs="Times New Roman"/>
          <w:spacing w:val="-3"/>
          <w:sz w:val="24"/>
          <w:szCs w:val="24"/>
          <w:lang w:eastAsia="bg-BG"/>
        </w:rPr>
        <w:t xml:space="preserve"> </w:t>
      </w:r>
      <w:r w:rsidRPr="004A4476">
        <w:rPr>
          <w:rFonts w:ascii="Times New Roman" w:eastAsia="Times New Roman" w:hAnsi="Times New Roman" w:cs="Times New Roman"/>
          <w:sz w:val="24"/>
          <w:szCs w:val="24"/>
          <w:lang w:eastAsia="bg-BG"/>
        </w:rPr>
        <w:t>сто.</w:t>
      </w:r>
    </w:p>
    <w:p w:rsidR="00C701D8" w:rsidRPr="004A4476" w:rsidRDefault="00C701D8" w:rsidP="00C701D8">
      <w:pPr>
        <w:tabs>
          <w:tab w:val="left" w:pos="1546"/>
        </w:tabs>
        <w:spacing w:line="240" w:lineRule="auto"/>
        <w:ind w:right="220" w:hanging="217"/>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z w:val="24"/>
          <w:szCs w:val="24"/>
          <w:lang w:eastAsia="bg-BG"/>
        </w:rPr>
        <w:tab/>
        <w:t xml:space="preserve">            (2) За превозните средства с мощност на двигателя до 74 kW включително и съответстващи на екологични категории „Евро 3― и „Евро 4― данъкът се заплаща с 50 на сто намаление,</w:t>
      </w:r>
      <w:r w:rsidRPr="004A4476">
        <w:rPr>
          <w:rFonts w:ascii="Times New Roman" w:eastAsia="Times New Roman" w:hAnsi="Times New Roman" w:cs="Times New Roman"/>
          <w:spacing w:val="-8"/>
          <w:sz w:val="24"/>
          <w:szCs w:val="24"/>
          <w:lang w:eastAsia="bg-BG"/>
        </w:rPr>
        <w:t xml:space="preserve"> </w:t>
      </w:r>
      <w:r w:rsidRPr="004A4476">
        <w:rPr>
          <w:rFonts w:ascii="Times New Roman" w:eastAsia="Times New Roman" w:hAnsi="Times New Roman" w:cs="Times New Roman"/>
          <w:sz w:val="24"/>
          <w:szCs w:val="24"/>
          <w:lang w:eastAsia="bg-BG"/>
        </w:rPr>
        <w:t>а</w:t>
      </w:r>
      <w:r w:rsidRPr="004A4476">
        <w:rPr>
          <w:rFonts w:ascii="Times New Roman" w:eastAsia="Times New Roman" w:hAnsi="Times New Roman" w:cs="Times New Roman"/>
          <w:spacing w:val="-8"/>
          <w:sz w:val="24"/>
          <w:szCs w:val="24"/>
          <w:lang w:eastAsia="bg-BG"/>
        </w:rPr>
        <w:t xml:space="preserve"> </w:t>
      </w:r>
      <w:r w:rsidRPr="004A4476">
        <w:rPr>
          <w:rFonts w:ascii="Times New Roman" w:eastAsia="Times New Roman" w:hAnsi="Times New Roman" w:cs="Times New Roman"/>
          <w:sz w:val="24"/>
          <w:szCs w:val="24"/>
          <w:lang w:eastAsia="bg-BG"/>
        </w:rPr>
        <w:t>за</w:t>
      </w:r>
      <w:r w:rsidRPr="004A4476">
        <w:rPr>
          <w:rFonts w:ascii="Times New Roman" w:eastAsia="Times New Roman" w:hAnsi="Times New Roman" w:cs="Times New Roman"/>
          <w:spacing w:val="-9"/>
          <w:sz w:val="24"/>
          <w:szCs w:val="24"/>
          <w:lang w:eastAsia="bg-BG"/>
        </w:rPr>
        <w:t xml:space="preserve"> </w:t>
      </w:r>
      <w:r w:rsidRPr="004A4476">
        <w:rPr>
          <w:rFonts w:ascii="Times New Roman" w:eastAsia="Times New Roman" w:hAnsi="Times New Roman" w:cs="Times New Roman"/>
          <w:sz w:val="24"/>
          <w:szCs w:val="24"/>
          <w:lang w:eastAsia="bg-BG"/>
        </w:rPr>
        <w:t>съответстващите</w:t>
      </w:r>
      <w:r w:rsidRPr="004A4476">
        <w:rPr>
          <w:rFonts w:ascii="Times New Roman" w:eastAsia="Times New Roman" w:hAnsi="Times New Roman" w:cs="Times New Roman"/>
          <w:spacing w:val="-8"/>
          <w:sz w:val="24"/>
          <w:szCs w:val="24"/>
          <w:lang w:eastAsia="bg-BG"/>
        </w:rPr>
        <w:t xml:space="preserve"> </w:t>
      </w:r>
      <w:r w:rsidRPr="004A4476">
        <w:rPr>
          <w:rFonts w:ascii="Times New Roman" w:eastAsia="Times New Roman" w:hAnsi="Times New Roman" w:cs="Times New Roman"/>
          <w:sz w:val="24"/>
          <w:szCs w:val="24"/>
          <w:lang w:eastAsia="bg-BG"/>
        </w:rPr>
        <w:t>на</w:t>
      </w:r>
      <w:r w:rsidRPr="004A4476">
        <w:rPr>
          <w:rFonts w:ascii="Times New Roman" w:eastAsia="Times New Roman" w:hAnsi="Times New Roman" w:cs="Times New Roman"/>
          <w:spacing w:val="-8"/>
          <w:sz w:val="24"/>
          <w:szCs w:val="24"/>
          <w:lang w:eastAsia="bg-BG"/>
        </w:rPr>
        <w:t xml:space="preserve"> </w:t>
      </w:r>
      <w:r w:rsidRPr="004A4476">
        <w:rPr>
          <w:rFonts w:ascii="Times New Roman" w:eastAsia="Times New Roman" w:hAnsi="Times New Roman" w:cs="Times New Roman"/>
          <w:sz w:val="24"/>
          <w:szCs w:val="24"/>
          <w:lang w:eastAsia="bg-BG"/>
        </w:rPr>
        <w:t>„Евро</w:t>
      </w:r>
      <w:r w:rsidRPr="004A4476">
        <w:rPr>
          <w:rFonts w:ascii="Times New Roman" w:eastAsia="Times New Roman" w:hAnsi="Times New Roman" w:cs="Times New Roman"/>
          <w:spacing w:val="-8"/>
          <w:sz w:val="24"/>
          <w:szCs w:val="24"/>
          <w:lang w:eastAsia="bg-BG"/>
        </w:rPr>
        <w:t xml:space="preserve"> </w:t>
      </w:r>
      <w:r w:rsidRPr="004A4476">
        <w:rPr>
          <w:rFonts w:ascii="Times New Roman" w:eastAsia="Times New Roman" w:hAnsi="Times New Roman" w:cs="Times New Roman"/>
          <w:sz w:val="24"/>
          <w:szCs w:val="24"/>
          <w:lang w:eastAsia="bg-BG"/>
        </w:rPr>
        <w:t>5―</w:t>
      </w:r>
      <w:r w:rsidRPr="004A4476">
        <w:rPr>
          <w:rFonts w:ascii="Times New Roman" w:eastAsia="Times New Roman" w:hAnsi="Times New Roman" w:cs="Times New Roman"/>
          <w:spacing w:val="-10"/>
          <w:sz w:val="24"/>
          <w:szCs w:val="24"/>
          <w:lang w:eastAsia="bg-BG"/>
        </w:rPr>
        <w:t xml:space="preserve"> </w:t>
      </w:r>
      <w:r w:rsidRPr="004A4476">
        <w:rPr>
          <w:rFonts w:ascii="Times New Roman" w:eastAsia="Times New Roman" w:hAnsi="Times New Roman" w:cs="Times New Roman"/>
          <w:sz w:val="24"/>
          <w:szCs w:val="24"/>
          <w:lang w:eastAsia="bg-BG"/>
        </w:rPr>
        <w:t>и</w:t>
      </w:r>
      <w:r w:rsidRPr="004A4476">
        <w:rPr>
          <w:rFonts w:ascii="Times New Roman" w:eastAsia="Times New Roman" w:hAnsi="Times New Roman" w:cs="Times New Roman"/>
          <w:spacing w:val="-8"/>
          <w:sz w:val="24"/>
          <w:szCs w:val="24"/>
          <w:lang w:eastAsia="bg-BG"/>
        </w:rPr>
        <w:t xml:space="preserve"> </w:t>
      </w:r>
      <w:r w:rsidRPr="004A4476">
        <w:rPr>
          <w:rFonts w:ascii="Times New Roman" w:eastAsia="Times New Roman" w:hAnsi="Times New Roman" w:cs="Times New Roman"/>
          <w:sz w:val="24"/>
          <w:szCs w:val="24"/>
          <w:lang w:eastAsia="bg-BG"/>
        </w:rPr>
        <w:t>„Евро</w:t>
      </w:r>
      <w:r w:rsidRPr="004A4476">
        <w:rPr>
          <w:rFonts w:ascii="Times New Roman" w:eastAsia="Times New Roman" w:hAnsi="Times New Roman" w:cs="Times New Roman"/>
          <w:spacing w:val="-9"/>
          <w:sz w:val="24"/>
          <w:szCs w:val="24"/>
          <w:lang w:eastAsia="bg-BG"/>
        </w:rPr>
        <w:t xml:space="preserve"> </w:t>
      </w:r>
      <w:r w:rsidRPr="004A4476">
        <w:rPr>
          <w:rFonts w:ascii="Times New Roman" w:eastAsia="Times New Roman" w:hAnsi="Times New Roman" w:cs="Times New Roman"/>
          <w:sz w:val="24"/>
          <w:szCs w:val="24"/>
          <w:lang w:eastAsia="bg-BG"/>
        </w:rPr>
        <w:t>6―</w:t>
      </w:r>
      <w:r w:rsidRPr="004A4476">
        <w:rPr>
          <w:rFonts w:ascii="Times New Roman" w:eastAsia="Times New Roman" w:hAnsi="Times New Roman" w:cs="Times New Roman"/>
          <w:spacing w:val="-3"/>
          <w:sz w:val="24"/>
          <w:szCs w:val="24"/>
          <w:lang w:eastAsia="bg-BG"/>
        </w:rPr>
        <w:t xml:space="preserve"> </w:t>
      </w:r>
      <w:r w:rsidRPr="004A4476">
        <w:rPr>
          <w:rFonts w:ascii="Times New Roman" w:eastAsia="Times New Roman" w:hAnsi="Times New Roman" w:cs="Times New Roman"/>
          <w:sz w:val="24"/>
          <w:szCs w:val="24"/>
          <w:lang w:eastAsia="bg-BG"/>
        </w:rPr>
        <w:t>–</w:t>
      </w:r>
      <w:r w:rsidRPr="004A4476">
        <w:rPr>
          <w:rFonts w:ascii="Times New Roman" w:eastAsia="Times New Roman" w:hAnsi="Times New Roman" w:cs="Times New Roman"/>
          <w:spacing w:val="-7"/>
          <w:sz w:val="24"/>
          <w:szCs w:val="24"/>
          <w:lang w:eastAsia="bg-BG"/>
        </w:rPr>
        <w:t xml:space="preserve"> </w:t>
      </w:r>
      <w:r w:rsidRPr="004A4476">
        <w:rPr>
          <w:rFonts w:ascii="Times New Roman" w:eastAsia="Times New Roman" w:hAnsi="Times New Roman" w:cs="Times New Roman"/>
          <w:sz w:val="24"/>
          <w:szCs w:val="24"/>
          <w:lang w:eastAsia="bg-BG"/>
        </w:rPr>
        <w:t>с</w:t>
      </w:r>
      <w:r w:rsidRPr="004A4476">
        <w:rPr>
          <w:rFonts w:ascii="Times New Roman" w:eastAsia="Times New Roman" w:hAnsi="Times New Roman" w:cs="Times New Roman"/>
          <w:spacing w:val="-9"/>
          <w:sz w:val="24"/>
          <w:szCs w:val="24"/>
          <w:lang w:eastAsia="bg-BG"/>
        </w:rPr>
        <w:t xml:space="preserve"> </w:t>
      </w:r>
      <w:r w:rsidRPr="004A4476">
        <w:rPr>
          <w:rFonts w:ascii="Times New Roman" w:eastAsia="Times New Roman" w:hAnsi="Times New Roman" w:cs="Times New Roman"/>
          <w:sz w:val="24"/>
          <w:szCs w:val="24"/>
          <w:lang w:eastAsia="bg-BG"/>
        </w:rPr>
        <w:t>60</w:t>
      </w:r>
      <w:r w:rsidRPr="004A4476">
        <w:rPr>
          <w:rFonts w:ascii="Times New Roman" w:eastAsia="Times New Roman" w:hAnsi="Times New Roman" w:cs="Times New Roman"/>
          <w:spacing w:val="-9"/>
          <w:sz w:val="24"/>
          <w:szCs w:val="24"/>
          <w:lang w:eastAsia="bg-BG"/>
        </w:rPr>
        <w:t xml:space="preserve"> </w:t>
      </w:r>
      <w:r w:rsidRPr="004A4476">
        <w:rPr>
          <w:rFonts w:ascii="Times New Roman" w:eastAsia="Times New Roman" w:hAnsi="Times New Roman" w:cs="Times New Roman"/>
          <w:sz w:val="24"/>
          <w:szCs w:val="24"/>
          <w:lang w:eastAsia="bg-BG"/>
        </w:rPr>
        <w:t>на</w:t>
      </w:r>
      <w:r w:rsidRPr="004A4476">
        <w:rPr>
          <w:rFonts w:ascii="Times New Roman" w:eastAsia="Times New Roman" w:hAnsi="Times New Roman" w:cs="Times New Roman"/>
          <w:spacing w:val="-9"/>
          <w:sz w:val="24"/>
          <w:szCs w:val="24"/>
          <w:lang w:eastAsia="bg-BG"/>
        </w:rPr>
        <w:t xml:space="preserve"> </w:t>
      </w:r>
      <w:r w:rsidRPr="004A4476">
        <w:rPr>
          <w:rFonts w:ascii="Times New Roman" w:eastAsia="Times New Roman" w:hAnsi="Times New Roman" w:cs="Times New Roman"/>
          <w:sz w:val="24"/>
          <w:szCs w:val="24"/>
          <w:lang w:eastAsia="bg-BG"/>
        </w:rPr>
        <w:t>сто</w:t>
      </w:r>
      <w:r w:rsidRPr="004A4476">
        <w:rPr>
          <w:rFonts w:ascii="Times New Roman" w:eastAsia="Times New Roman" w:hAnsi="Times New Roman" w:cs="Times New Roman"/>
          <w:spacing w:val="-9"/>
          <w:sz w:val="24"/>
          <w:szCs w:val="24"/>
          <w:lang w:eastAsia="bg-BG"/>
        </w:rPr>
        <w:t xml:space="preserve"> </w:t>
      </w:r>
      <w:r w:rsidRPr="004A4476">
        <w:rPr>
          <w:rFonts w:ascii="Times New Roman" w:eastAsia="Times New Roman" w:hAnsi="Times New Roman" w:cs="Times New Roman"/>
          <w:sz w:val="24"/>
          <w:szCs w:val="24"/>
          <w:lang w:eastAsia="bg-BG"/>
        </w:rPr>
        <w:t>намаление,</w:t>
      </w:r>
      <w:r w:rsidRPr="004A4476">
        <w:rPr>
          <w:rFonts w:ascii="Times New Roman" w:eastAsia="Times New Roman" w:hAnsi="Times New Roman" w:cs="Times New Roman"/>
          <w:spacing w:val="-8"/>
          <w:sz w:val="24"/>
          <w:szCs w:val="24"/>
          <w:lang w:eastAsia="bg-BG"/>
        </w:rPr>
        <w:t xml:space="preserve"> </w:t>
      </w:r>
      <w:r w:rsidRPr="004A4476">
        <w:rPr>
          <w:rFonts w:ascii="Times New Roman" w:eastAsia="Times New Roman" w:hAnsi="Times New Roman" w:cs="Times New Roman"/>
          <w:sz w:val="24"/>
          <w:szCs w:val="24"/>
          <w:lang w:eastAsia="bg-BG"/>
        </w:rPr>
        <w:t>от</w:t>
      </w:r>
      <w:r w:rsidRPr="004A4476">
        <w:rPr>
          <w:rFonts w:ascii="Times New Roman" w:eastAsia="Times New Roman" w:hAnsi="Times New Roman" w:cs="Times New Roman"/>
          <w:spacing w:val="-7"/>
          <w:sz w:val="24"/>
          <w:szCs w:val="24"/>
          <w:lang w:eastAsia="bg-BG"/>
        </w:rPr>
        <w:t xml:space="preserve"> </w:t>
      </w:r>
      <w:r w:rsidRPr="004A4476">
        <w:rPr>
          <w:rFonts w:ascii="Times New Roman" w:eastAsia="Times New Roman" w:hAnsi="Times New Roman" w:cs="Times New Roman"/>
          <w:sz w:val="24"/>
          <w:szCs w:val="24"/>
          <w:lang w:eastAsia="bg-BG"/>
        </w:rPr>
        <w:t xml:space="preserve">определения по чл. </w:t>
      </w:r>
      <w:proofErr w:type="gramStart"/>
      <w:r w:rsidRPr="004A4476">
        <w:rPr>
          <w:rFonts w:ascii="Times New Roman" w:eastAsia="Times New Roman" w:hAnsi="Times New Roman" w:cs="Times New Roman"/>
          <w:sz w:val="24"/>
          <w:szCs w:val="24"/>
          <w:lang w:eastAsia="bg-BG"/>
        </w:rPr>
        <w:t>55,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 и 3</w:t>
      </w:r>
      <w:r w:rsidRPr="004A4476">
        <w:rPr>
          <w:rFonts w:ascii="Times New Roman" w:eastAsia="Times New Roman" w:hAnsi="Times New Roman" w:cs="Times New Roman"/>
          <w:spacing w:val="-2"/>
          <w:sz w:val="24"/>
          <w:szCs w:val="24"/>
          <w:lang w:eastAsia="bg-BG"/>
        </w:rPr>
        <w:t xml:space="preserve"> </w:t>
      </w:r>
      <w:r w:rsidRPr="004A4476">
        <w:rPr>
          <w:rFonts w:ascii="Times New Roman" w:eastAsia="Times New Roman" w:hAnsi="Times New Roman" w:cs="Times New Roman"/>
          <w:sz w:val="24"/>
          <w:szCs w:val="24"/>
          <w:lang w:eastAsia="bg-BG"/>
        </w:rPr>
        <w:t>данък.</w:t>
      </w:r>
      <w:proofErr w:type="gramEnd"/>
    </w:p>
    <w:p w:rsidR="00C701D8" w:rsidRPr="004A4476" w:rsidRDefault="00C701D8" w:rsidP="00C701D8">
      <w:pPr>
        <w:tabs>
          <w:tab w:val="left" w:pos="1495"/>
        </w:tabs>
        <w:spacing w:line="240" w:lineRule="auto"/>
        <w:ind w:right="218" w:hanging="217"/>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               (3) За автобусите, товарните автомобили, влекачите за ремарке и седловите влекачи с двигатели,</w:t>
      </w:r>
      <w:r w:rsidRPr="004A4476">
        <w:rPr>
          <w:rFonts w:ascii="Times New Roman" w:eastAsia="Times New Roman" w:hAnsi="Times New Roman" w:cs="Times New Roman"/>
          <w:spacing w:val="-15"/>
          <w:sz w:val="24"/>
          <w:szCs w:val="24"/>
          <w:lang w:eastAsia="bg-BG"/>
        </w:rPr>
        <w:t xml:space="preserve"> </w:t>
      </w:r>
      <w:r w:rsidRPr="004A4476">
        <w:rPr>
          <w:rFonts w:ascii="Times New Roman" w:eastAsia="Times New Roman" w:hAnsi="Times New Roman" w:cs="Times New Roman"/>
          <w:sz w:val="24"/>
          <w:szCs w:val="24"/>
          <w:lang w:eastAsia="bg-BG"/>
        </w:rPr>
        <w:t>съответстващи</w:t>
      </w:r>
      <w:r w:rsidRPr="004A4476">
        <w:rPr>
          <w:rFonts w:ascii="Times New Roman" w:eastAsia="Times New Roman" w:hAnsi="Times New Roman" w:cs="Times New Roman"/>
          <w:spacing w:val="-13"/>
          <w:sz w:val="24"/>
          <w:szCs w:val="24"/>
          <w:lang w:eastAsia="bg-BG"/>
        </w:rPr>
        <w:t xml:space="preserve"> </w:t>
      </w:r>
      <w:r w:rsidRPr="004A4476">
        <w:rPr>
          <w:rFonts w:ascii="Times New Roman" w:eastAsia="Times New Roman" w:hAnsi="Times New Roman" w:cs="Times New Roman"/>
          <w:sz w:val="24"/>
          <w:szCs w:val="24"/>
          <w:lang w:eastAsia="bg-BG"/>
        </w:rPr>
        <w:t>на</w:t>
      </w:r>
      <w:r w:rsidRPr="004A4476">
        <w:rPr>
          <w:rFonts w:ascii="Times New Roman" w:eastAsia="Times New Roman" w:hAnsi="Times New Roman" w:cs="Times New Roman"/>
          <w:spacing w:val="-14"/>
          <w:sz w:val="24"/>
          <w:szCs w:val="24"/>
          <w:lang w:eastAsia="bg-BG"/>
        </w:rPr>
        <w:t xml:space="preserve"> </w:t>
      </w:r>
      <w:r w:rsidRPr="004A4476">
        <w:rPr>
          <w:rFonts w:ascii="Times New Roman" w:eastAsia="Times New Roman" w:hAnsi="Times New Roman" w:cs="Times New Roman"/>
          <w:sz w:val="24"/>
          <w:szCs w:val="24"/>
          <w:lang w:eastAsia="bg-BG"/>
        </w:rPr>
        <w:t>екологични</w:t>
      </w:r>
      <w:r w:rsidRPr="004A4476">
        <w:rPr>
          <w:rFonts w:ascii="Times New Roman" w:eastAsia="Times New Roman" w:hAnsi="Times New Roman" w:cs="Times New Roman"/>
          <w:spacing w:val="-15"/>
          <w:sz w:val="24"/>
          <w:szCs w:val="24"/>
          <w:lang w:eastAsia="bg-BG"/>
        </w:rPr>
        <w:t xml:space="preserve"> </w:t>
      </w:r>
      <w:r w:rsidRPr="004A4476">
        <w:rPr>
          <w:rFonts w:ascii="Times New Roman" w:eastAsia="Times New Roman" w:hAnsi="Times New Roman" w:cs="Times New Roman"/>
          <w:sz w:val="24"/>
          <w:szCs w:val="24"/>
          <w:lang w:eastAsia="bg-BG"/>
        </w:rPr>
        <w:t>категории</w:t>
      </w:r>
      <w:r w:rsidRPr="004A4476">
        <w:rPr>
          <w:rFonts w:ascii="Times New Roman" w:eastAsia="Times New Roman" w:hAnsi="Times New Roman" w:cs="Times New Roman"/>
          <w:spacing w:val="-15"/>
          <w:sz w:val="24"/>
          <w:szCs w:val="24"/>
          <w:lang w:eastAsia="bg-BG"/>
        </w:rPr>
        <w:t xml:space="preserve"> </w:t>
      </w:r>
      <w:r w:rsidRPr="004A4476">
        <w:rPr>
          <w:rFonts w:ascii="Times New Roman" w:eastAsia="Times New Roman" w:hAnsi="Times New Roman" w:cs="Times New Roman"/>
          <w:sz w:val="24"/>
          <w:szCs w:val="24"/>
          <w:lang w:eastAsia="bg-BG"/>
        </w:rPr>
        <w:t>„Евро</w:t>
      </w:r>
      <w:r w:rsidRPr="004A4476">
        <w:rPr>
          <w:rFonts w:ascii="Times New Roman" w:eastAsia="Times New Roman" w:hAnsi="Times New Roman" w:cs="Times New Roman"/>
          <w:spacing w:val="-14"/>
          <w:sz w:val="24"/>
          <w:szCs w:val="24"/>
          <w:lang w:eastAsia="bg-BG"/>
        </w:rPr>
        <w:t xml:space="preserve"> </w:t>
      </w:r>
      <w:r w:rsidRPr="004A4476">
        <w:rPr>
          <w:rFonts w:ascii="Times New Roman" w:eastAsia="Times New Roman" w:hAnsi="Times New Roman" w:cs="Times New Roman"/>
          <w:sz w:val="24"/>
          <w:szCs w:val="24"/>
          <w:lang w:eastAsia="bg-BG"/>
        </w:rPr>
        <w:t>3―</w:t>
      </w:r>
      <w:r w:rsidRPr="004A4476">
        <w:rPr>
          <w:rFonts w:ascii="Times New Roman" w:eastAsia="Times New Roman" w:hAnsi="Times New Roman" w:cs="Times New Roman"/>
          <w:spacing w:val="-14"/>
          <w:sz w:val="24"/>
          <w:szCs w:val="24"/>
          <w:lang w:eastAsia="bg-BG"/>
        </w:rPr>
        <w:t xml:space="preserve"> </w:t>
      </w:r>
      <w:r w:rsidRPr="004A4476">
        <w:rPr>
          <w:rFonts w:ascii="Times New Roman" w:eastAsia="Times New Roman" w:hAnsi="Times New Roman" w:cs="Times New Roman"/>
          <w:sz w:val="24"/>
          <w:szCs w:val="24"/>
          <w:lang w:eastAsia="bg-BG"/>
        </w:rPr>
        <w:t>и</w:t>
      </w:r>
      <w:r w:rsidRPr="004A4476">
        <w:rPr>
          <w:rFonts w:ascii="Times New Roman" w:eastAsia="Times New Roman" w:hAnsi="Times New Roman" w:cs="Times New Roman"/>
          <w:spacing w:val="-15"/>
          <w:sz w:val="24"/>
          <w:szCs w:val="24"/>
          <w:lang w:eastAsia="bg-BG"/>
        </w:rPr>
        <w:t xml:space="preserve"> </w:t>
      </w:r>
      <w:r w:rsidRPr="004A4476">
        <w:rPr>
          <w:rFonts w:ascii="Times New Roman" w:eastAsia="Times New Roman" w:hAnsi="Times New Roman" w:cs="Times New Roman"/>
          <w:sz w:val="24"/>
          <w:szCs w:val="24"/>
          <w:lang w:eastAsia="bg-BG"/>
        </w:rPr>
        <w:t>„Евро</w:t>
      </w:r>
      <w:r w:rsidRPr="004A4476">
        <w:rPr>
          <w:rFonts w:ascii="Times New Roman" w:eastAsia="Times New Roman" w:hAnsi="Times New Roman" w:cs="Times New Roman"/>
          <w:spacing w:val="-16"/>
          <w:sz w:val="24"/>
          <w:szCs w:val="24"/>
          <w:lang w:eastAsia="bg-BG"/>
        </w:rPr>
        <w:t xml:space="preserve"> </w:t>
      </w:r>
      <w:r w:rsidRPr="004A4476">
        <w:rPr>
          <w:rFonts w:ascii="Times New Roman" w:eastAsia="Times New Roman" w:hAnsi="Times New Roman" w:cs="Times New Roman"/>
          <w:sz w:val="24"/>
          <w:szCs w:val="24"/>
          <w:lang w:eastAsia="bg-BG"/>
        </w:rPr>
        <w:t>4―,</w:t>
      </w:r>
      <w:r w:rsidRPr="004A4476">
        <w:rPr>
          <w:rFonts w:ascii="Times New Roman" w:eastAsia="Times New Roman" w:hAnsi="Times New Roman" w:cs="Times New Roman"/>
          <w:spacing w:val="-14"/>
          <w:sz w:val="24"/>
          <w:szCs w:val="24"/>
          <w:lang w:eastAsia="bg-BG"/>
        </w:rPr>
        <w:t xml:space="preserve"> </w:t>
      </w:r>
      <w:r w:rsidRPr="004A4476">
        <w:rPr>
          <w:rFonts w:ascii="Times New Roman" w:eastAsia="Times New Roman" w:hAnsi="Times New Roman" w:cs="Times New Roman"/>
          <w:sz w:val="24"/>
          <w:szCs w:val="24"/>
          <w:lang w:eastAsia="bg-BG"/>
        </w:rPr>
        <w:t>данъкът</w:t>
      </w:r>
      <w:r w:rsidRPr="004A4476">
        <w:rPr>
          <w:rFonts w:ascii="Times New Roman" w:eastAsia="Times New Roman" w:hAnsi="Times New Roman" w:cs="Times New Roman"/>
          <w:spacing w:val="-14"/>
          <w:sz w:val="24"/>
          <w:szCs w:val="24"/>
          <w:lang w:eastAsia="bg-BG"/>
        </w:rPr>
        <w:t xml:space="preserve"> </w:t>
      </w:r>
      <w:r w:rsidRPr="004A4476">
        <w:rPr>
          <w:rFonts w:ascii="Times New Roman" w:eastAsia="Times New Roman" w:hAnsi="Times New Roman" w:cs="Times New Roman"/>
          <w:sz w:val="24"/>
          <w:szCs w:val="24"/>
          <w:lang w:eastAsia="bg-BG"/>
        </w:rPr>
        <w:t>се</w:t>
      </w:r>
      <w:r w:rsidRPr="004A4476">
        <w:rPr>
          <w:rFonts w:ascii="Times New Roman" w:eastAsia="Times New Roman" w:hAnsi="Times New Roman" w:cs="Times New Roman"/>
          <w:spacing w:val="-14"/>
          <w:sz w:val="24"/>
          <w:szCs w:val="24"/>
          <w:lang w:eastAsia="bg-BG"/>
        </w:rPr>
        <w:t xml:space="preserve"> </w:t>
      </w:r>
      <w:r w:rsidRPr="004A4476">
        <w:rPr>
          <w:rFonts w:ascii="Times New Roman" w:eastAsia="Times New Roman" w:hAnsi="Times New Roman" w:cs="Times New Roman"/>
          <w:sz w:val="24"/>
          <w:szCs w:val="24"/>
          <w:lang w:eastAsia="bg-BG"/>
        </w:rPr>
        <w:t>заплаща</w:t>
      </w:r>
      <w:r w:rsidRPr="004A4476">
        <w:rPr>
          <w:rFonts w:ascii="Times New Roman" w:eastAsia="Times New Roman" w:hAnsi="Times New Roman" w:cs="Times New Roman"/>
          <w:spacing w:val="-16"/>
          <w:sz w:val="24"/>
          <w:szCs w:val="24"/>
          <w:lang w:eastAsia="bg-BG"/>
        </w:rPr>
        <w:t xml:space="preserve"> </w:t>
      </w:r>
      <w:r w:rsidRPr="004A4476">
        <w:rPr>
          <w:rFonts w:ascii="Times New Roman" w:eastAsia="Times New Roman" w:hAnsi="Times New Roman" w:cs="Times New Roman"/>
          <w:sz w:val="24"/>
          <w:szCs w:val="24"/>
          <w:lang w:eastAsia="bg-BG"/>
        </w:rPr>
        <w:t>с</w:t>
      </w:r>
      <w:r w:rsidRPr="004A4476">
        <w:rPr>
          <w:rFonts w:ascii="Times New Roman" w:eastAsia="Times New Roman" w:hAnsi="Times New Roman" w:cs="Times New Roman"/>
          <w:spacing w:val="-14"/>
          <w:sz w:val="24"/>
          <w:szCs w:val="24"/>
          <w:lang w:eastAsia="bg-BG"/>
        </w:rPr>
        <w:t xml:space="preserve"> </w:t>
      </w:r>
      <w:r w:rsidRPr="004A4476">
        <w:rPr>
          <w:rFonts w:ascii="Times New Roman" w:eastAsia="Times New Roman" w:hAnsi="Times New Roman" w:cs="Times New Roman"/>
          <w:sz w:val="24"/>
          <w:szCs w:val="24"/>
          <w:lang w:eastAsia="bg-BG"/>
        </w:rPr>
        <w:t>40 на</w:t>
      </w:r>
      <w:r w:rsidRPr="004A4476">
        <w:rPr>
          <w:rFonts w:ascii="Times New Roman" w:eastAsia="Times New Roman" w:hAnsi="Times New Roman" w:cs="Times New Roman"/>
          <w:spacing w:val="10"/>
          <w:sz w:val="24"/>
          <w:szCs w:val="24"/>
          <w:lang w:eastAsia="bg-BG"/>
        </w:rPr>
        <w:t xml:space="preserve"> </w:t>
      </w:r>
      <w:r w:rsidRPr="004A4476">
        <w:rPr>
          <w:rFonts w:ascii="Times New Roman" w:eastAsia="Times New Roman" w:hAnsi="Times New Roman" w:cs="Times New Roman"/>
          <w:spacing w:val="-1"/>
          <w:sz w:val="24"/>
          <w:szCs w:val="24"/>
          <w:lang w:eastAsia="bg-BG"/>
        </w:rPr>
        <w:t>с</w:t>
      </w:r>
      <w:r w:rsidRPr="004A4476">
        <w:rPr>
          <w:rFonts w:ascii="Times New Roman" w:eastAsia="Times New Roman" w:hAnsi="Times New Roman" w:cs="Times New Roman"/>
          <w:sz w:val="24"/>
          <w:szCs w:val="24"/>
          <w:lang w:eastAsia="bg-BG"/>
        </w:rPr>
        <w:t>то</w:t>
      </w:r>
      <w:r w:rsidRPr="004A4476">
        <w:rPr>
          <w:rFonts w:ascii="Times New Roman" w:eastAsia="Times New Roman" w:hAnsi="Times New Roman" w:cs="Times New Roman"/>
          <w:spacing w:val="11"/>
          <w:sz w:val="24"/>
          <w:szCs w:val="24"/>
          <w:lang w:eastAsia="bg-BG"/>
        </w:rPr>
        <w:t xml:space="preserve"> </w:t>
      </w:r>
      <w:r w:rsidRPr="004A4476">
        <w:rPr>
          <w:rFonts w:ascii="Times New Roman" w:eastAsia="Times New Roman" w:hAnsi="Times New Roman" w:cs="Times New Roman"/>
          <w:sz w:val="24"/>
          <w:szCs w:val="24"/>
          <w:lang w:eastAsia="bg-BG"/>
        </w:rPr>
        <w:t>н</w:t>
      </w:r>
      <w:r w:rsidRPr="004A4476">
        <w:rPr>
          <w:rFonts w:ascii="Times New Roman" w:eastAsia="Times New Roman" w:hAnsi="Times New Roman" w:cs="Times New Roman"/>
          <w:spacing w:val="-1"/>
          <w:sz w:val="24"/>
          <w:szCs w:val="24"/>
          <w:lang w:eastAsia="bg-BG"/>
        </w:rPr>
        <w:t>ама</w:t>
      </w:r>
      <w:r w:rsidRPr="004A4476">
        <w:rPr>
          <w:rFonts w:ascii="Times New Roman" w:eastAsia="Times New Roman" w:hAnsi="Times New Roman" w:cs="Times New Roman"/>
          <w:spacing w:val="2"/>
          <w:sz w:val="24"/>
          <w:szCs w:val="24"/>
          <w:lang w:eastAsia="bg-BG"/>
        </w:rPr>
        <w:t>л</w:t>
      </w:r>
      <w:r w:rsidRPr="004A4476">
        <w:rPr>
          <w:rFonts w:ascii="Times New Roman" w:eastAsia="Times New Roman" w:hAnsi="Times New Roman" w:cs="Times New Roman"/>
          <w:spacing w:val="-1"/>
          <w:sz w:val="24"/>
          <w:szCs w:val="24"/>
          <w:lang w:eastAsia="bg-BG"/>
        </w:rPr>
        <w:t>е</w:t>
      </w:r>
      <w:r w:rsidRPr="004A4476">
        <w:rPr>
          <w:rFonts w:ascii="Times New Roman" w:eastAsia="Times New Roman" w:hAnsi="Times New Roman" w:cs="Times New Roman"/>
          <w:sz w:val="24"/>
          <w:szCs w:val="24"/>
          <w:lang w:eastAsia="bg-BG"/>
        </w:rPr>
        <w:t>ни</w:t>
      </w:r>
      <w:r w:rsidRPr="004A4476">
        <w:rPr>
          <w:rFonts w:ascii="Times New Roman" w:eastAsia="Times New Roman" w:hAnsi="Times New Roman" w:cs="Times New Roman"/>
          <w:spacing w:val="-1"/>
          <w:sz w:val="24"/>
          <w:szCs w:val="24"/>
          <w:lang w:eastAsia="bg-BG"/>
        </w:rPr>
        <w:t>е</w:t>
      </w:r>
      <w:r w:rsidRPr="004A4476">
        <w:rPr>
          <w:rFonts w:ascii="Times New Roman" w:eastAsia="Times New Roman" w:hAnsi="Times New Roman" w:cs="Times New Roman"/>
          <w:sz w:val="24"/>
          <w:szCs w:val="24"/>
          <w:lang w:eastAsia="bg-BG"/>
        </w:rPr>
        <w:t>,</w:t>
      </w:r>
      <w:r w:rsidRPr="004A4476">
        <w:rPr>
          <w:rFonts w:ascii="Times New Roman" w:eastAsia="Times New Roman" w:hAnsi="Times New Roman" w:cs="Times New Roman"/>
          <w:spacing w:val="11"/>
          <w:sz w:val="24"/>
          <w:szCs w:val="24"/>
          <w:lang w:eastAsia="bg-BG"/>
        </w:rPr>
        <w:t xml:space="preserve"> </w:t>
      </w:r>
      <w:r w:rsidRPr="004A4476">
        <w:rPr>
          <w:rFonts w:ascii="Times New Roman" w:eastAsia="Times New Roman" w:hAnsi="Times New Roman" w:cs="Times New Roman"/>
          <w:sz w:val="24"/>
          <w:szCs w:val="24"/>
          <w:lang w:eastAsia="bg-BG"/>
        </w:rPr>
        <w:t>а</w:t>
      </w:r>
      <w:r w:rsidRPr="004A4476">
        <w:rPr>
          <w:rFonts w:ascii="Times New Roman" w:eastAsia="Times New Roman" w:hAnsi="Times New Roman" w:cs="Times New Roman"/>
          <w:spacing w:val="10"/>
          <w:sz w:val="24"/>
          <w:szCs w:val="24"/>
          <w:lang w:eastAsia="bg-BG"/>
        </w:rPr>
        <w:t xml:space="preserve"> </w:t>
      </w:r>
      <w:r w:rsidRPr="004A4476">
        <w:rPr>
          <w:rFonts w:ascii="Times New Roman" w:eastAsia="Times New Roman" w:hAnsi="Times New Roman" w:cs="Times New Roman"/>
          <w:sz w:val="24"/>
          <w:szCs w:val="24"/>
          <w:lang w:eastAsia="bg-BG"/>
        </w:rPr>
        <w:t>за</w:t>
      </w:r>
      <w:r w:rsidRPr="004A4476">
        <w:rPr>
          <w:rFonts w:ascii="Times New Roman" w:eastAsia="Times New Roman" w:hAnsi="Times New Roman" w:cs="Times New Roman"/>
          <w:spacing w:val="13"/>
          <w:sz w:val="24"/>
          <w:szCs w:val="24"/>
          <w:lang w:eastAsia="bg-BG"/>
        </w:rPr>
        <w:t xml:space="preserve"> </w:t>
      </w:r>
      <w:r w:rsidRPr="004A4476">
        <w:rPr>
          <w:rFonts w:ascii="Times New Roman" w:eastAsia="Times New Roman" w:hAnsi="Times New Roman" w:cs="Times New Roman"/>
          <w:spacing w:val="-1"/>
          <w:sz w:val="24"/>
          <w:szCs w:val="24"/>
          <w:lang w:eastAsia="bg-BG"/>
        </w:rPr>
        <w:t>съ</w:t>
      </w:r>
      <w:r w:rsidRPr="004A4476">
        <w:rPr>
          <w:rFonts w:ascii="Times New Roman" w:eastAsia="Times New Roman" w:hAnsi="Times New Roman" w:cs="Times New Roman"/>
          <w:sz w:val="24"/>
          <w:szCs w:val="24"/>
          <w:lang w:eastAsia="bg-BG"/>
        </w:rPr>
        <w:t>от</w:t>
      </w:r>
      <w:r w:rsidRPr="004A4476">
        <w:rPr>
          <w:rFonts w:ascii="Times New Roman" w:eastAsia="Times New Roman" w:hAnsi="Times New Roman" w:cs="Times New Roman"/>
          <w:spacing w:val="-1"/>
          <w:sz w:val="24"/>
          <w:szCs w:val="24"/>
          <w:lang w:eastAsia="bg-BG"/>
        </w:rPr>
        <w:t>в</w:t>
      </w:r>
      <w:r w:rsidRPr="004A4476">
        <w:rPr>
          <w:rFonts w:ascii="Times New Roman" w:eastAsia="Times New Roman" w:hAnsi="Times New Roman" w:cs="Times New Roman"/>
          <w:spacing w:val="-2"/>
          <w:sz w:val="24"/>
          <w:szCs w:val="24"/>
          <w:lang w:eastAsia="bg-BG"/>
        </w:rPr>
        <w:t>е</w:t>
      </w:r>
      <w:r w:rsidRPr="004A4476">
        <w:rPr>
          <w:rFonts w:ascii="Times New Roman" w:eastAsia="Times New Roman" w:hAnsi="Times New Roman" w:cs="Times New Roman"/>
          <w:sz w:val="24"/>
          <w:szCs w:val="24"/>
          <w:lang w:eastAsia="bg-BG"/>
        </w:rPr>
        <w:t>т</w:t>
      </w:r>
      <w:r w:rsidRPr="004A4476">
        <w:rPr>
          <w:rFonts w:ascii="Times New Roman" w:eastAsia="Times New Roman" w:hAnsi="Times New Roman" w:cs="Times New Roman"/>
          <w:spacing w:val="-1"/>
          <w:sz w:val="24"/>
          <w:szCs w:val="24"/>
          <w:lang w:eastAsia="bg-BG"/>
        </w:rPr>
        <w:t>с</w:t>
      </w:r>
      <w:r w:rsidRPr="004A4476">
        <w:rPr>
          <w:rFonts w:ascii="Times New Roman" w:eastAsia="Times New Roman" w:hAnsi="Times New Roman" w:cs="Times New Roman"/>
          <w:sz w:val="24"/>
          <w:szCs w:val="24"/>
          <w:lang w:eastAsia="bg-BG"/>
        </w:rPr>
        <w:t>т</w:t>
      </w:r>
      <w:r w:rsidRPr="004A4476">
        <w:rPr>
          <w:rFonts w:ascii="Times New Roman" w:eastAsia="Times New Roman" w:hAnsi="Times New Roman" w:cs="Times New Roman"/>
          <w:spacing w:val="-1"/>
          <w:sz w:val="24"/>
          <w:szCs w:val="24"/>
          <w:lang w:eastAsia="bg-BG"/>
        </w:rPr>
        <w:t>в</w:t>
      </w:r>
      <w:r w:rsidRPr="004A4476">
        <w:rPr>
          <w:rFonts w:ascii="Times New Roman" w:eastAsia="Times New Roman" w:hAnsi="Times New Roman" w:cs="Times New Roman"/>
          <w:spacing w:val="-2"/>
          <w:sz w:val="24"/>
          <w:szCs w:val="24"/>
          <w:lang w:eastAsia="bg-BG"/>
        </w:rPr>
        <w:t>а</w:t>
      </w:r>
      <w:r w:rsidRPr="004A4476">
        <w:rPr>
          <w:rFonts w:ascii="Times New Roman" w:eastAsia="Times New Roman" w:hAnsi="Times New Roman" w:cs="Times New Roman"/>
          <w:sz w:val="24"/>
          <w:szCs w:val="24"/>
          <w:lang w:eastAsia="bg-BG"/>
        </w:rPr>
        <w:t>щите</w:t>
      </w:r>
      <w:r w:rsidRPr="004A4476">
        <w:rPr>
          <w:rFonts w:ascii="Times New Roman" w:eastAsia="Times New Roman" w:hAnsi="Times New Roman" w:cs="Times New Roman"/>
          <w:spacing w:val="16"/>
          <w:sz w:val="24"/>
          <w:szCs w:val="24"/>
          <w:lang w:eastAsia="bg-BG"/>
        </w:rPr>
        <w:t xml:space="preserve"> </w:t>
      </w:r>
      <w:r w:rsidRPr="004A4476">
        <w:rPr>
          <w:rFonts w:ascii="Times New Roman" w:eastAsia="Times New Roman" w:hAnsi="Times New Roman" w:cs="Times New Roman"/>
          <w:sz w:val="24"/>
          <w:szCs w:val="24"/>
          <w:lang w:eastAsia="bg-BG"/>
        </w:rPr>
        <w:t>на</w:t>
      </w:r>
      <w:r w:rsidRPr="004A4476">
        <w:rPr>
          <w:rFonts w:ascii="Times New Roman" w:eastAsia="Times New Roman" w:hAnsi="Times New Roman" w:cs="Times New Roman"/>
          <w:spacing w:val="10"/>
          <w:sz w:val="24"/>
          <w:szCs w:val="24"/>
          <w:lang w:eastAsia="bg-BG"/>
        </w:rPr>
        <w:t xml:space="preserve"> </w:t>
      </w:r>
      <w:r w:rsidRPr="004A4476">
        <w:rPr>
          <w:rFonts w:ascii="Times New Roman" w:eastAsia="Times New Roman" w:hAnsi="Times New Roman" w:cs="Times New Roman"/>
          <w:spacing w:val="1"/>
          <w:sz w:val="24"/>
          <w:szCs w:val="24"/>
          <w:lang w:eastAsia="bg-BG"/>
        </w:rPr>
        <w:t>„Е</w:t>
      </w:r>
      <w:r w:rsidRPr="004A4476">
        <w:rPr>
          <w:rFonts w:ascii="Times New Roman" w:eastAsia="Times New Roman" w:hAnsi="Times New Roman" w:cs="Times New Roman"/>
          <w:spacing w:val="-1"/>
          <w:sz w:val="24"/>
          <w:szCs w:val="24"/>
          <w:lang w:eastAsia="bg-BG"/>
        </w:rPr>
        <w:t>вр</w:t>
      </w:r>
      <w:r w:rsidRPr="004A4476">
        <w:rPr>
          <w:rFonts w:ascii="Times New Roman" w:eastAsia="Times New Roman" w:hAnsi="Times New Roman" w:cs="Times New Roman"/>
          <w:sz w:val="24"/>
          <w:szCs w:val="24"/>
          <w:lang w:eastAsia="bg-BG"/>
        </w:rPr>
        <w:t>о</w:t>
      </w:r>
      <w:r w:rsidRPr="004A4476">
        <w:rPr>
          <w:rFonts w:ascii="Times New Roman" w:eastAsia="Times New Roman" w:hAnsi="Times New Roman" w:cs="Times New Roman"/>
          <w:spacing w:val="11"/>
          <w:sz w:val="24"/>
          <w:szCs w:val="24"/>
          <w:lang w:eastAsia="bg-BG"/>
        </w:rPr>
        <w:t xml:space="preserve"> </w:t>
      </w:r>
      <w:r w:rsidRPr="004A4476">
        <w:rPr>
          <w:rFonts w:ascii="Times New Roman" w:eastAsia="Times New Roman" w:hAnsi="Times New Roman" w:cs="Times New Roman"/>
          <w:w w:val="62"/>
          <w:sz w:val="24"/>
          <w:szCs w:val="24"/>
          <w:lang w:eastAsia="bg-BG"/>
        </w:rPr>
        <w:t>5</w:t>
      </w:r>
      <w:r w:rsidRPr="004A4476">
        <w:rPr>
          <w:rFonts w:ascii="Times New Roman" w:eastAsia="Times New Roman" w:hAnsi="Times New Roman" w:cs="Times New Roman"/>
          <w:spacing w:val="-1"/>
          <w:w w:val="62"/>
          <w:sz w:val="24"/>
          <w:szCs w:val="24"/>
          <w:lang w:eastAsia="bg-BG"/>
        </w:rPr>
        <w:t>―</w:t>
      </w:r>
      <w:r w:rsidRPr="004A4476">
        <w:rPr>
          <w:rFonts w:ascii="Times New Roman" w:eastAsia="Times New Roman" w:hAnsi="Times New Roman" w:cs="Times New Roman"/>
          <w:sz w:val="24"/>
          <w:szCs w:val="24"/>
          <w:lang w:eastAsia="bg-BG"/>
        </w:rPr>
        <w:t>,</w:t>
      </w:r>
      <w:r w:rsidRPr="004A4476">
        <w:rPr>
          <w:rFonts w:ascii="Times New Roman" w:eastAsia="Times New Roman" w:hAnsi="Times New Roman" w:cs="Times New Roman"/>
          <w:spacing w:val="11"/>
          <w:sz w:val="24"/>
          <w:szCs w:val="24"/>
          <w:lang w:eastAsia="bg-BG"/>
        </w:rPr>
        <w:t xml:space="preserve"> </w:t>
      </w:r>
      <w:r w:rsidRPr="004A4476">
        <w:rPr>
          <w:rFonts w:ascii="Times New Roman" w:eastAsia="Times New Roman" w:hAnsi="Times New Roman" w:cs="Times New Roman"/>
          <w:sz w:val="24"/>
          <w:szCs w:val="24"/>
          <w:lang w:eastAsia="bg-BG"/>
        </w:rPr>
        <w:t>„</w:t>
      </w:r>
      <w:r w:rsidRPr="004A4476">
        <w:rPr>
          <w:rFonts w:ascii="Times New Roman" w:eastAsia="Times New Roman" w:hAnsi="Times New Roman" w:cs="Times New Roman"/>
          <w:spacing w:val="13"/>
          <w:sz w:val="24"/>
          <w:szCs w:val="24"/>
          <w:lang w:eastAsia="bg-BG"/>
        </w:rPr>
        <w:t xml:space="preserve"> </w:t>
      </w:r>
      <w:r w:rsidRPr="004A4476">
        <w:rPr>
          <w:rFonts w:ascii="Times New Roman" w:eastAsia="Times New Roman" w:hAnsi="Times New Roman" w:cs="Times New Roman"/>
          <w:sz w:val="24"/>
          <w:szCs w:val="24"/>
          <w:lang w:eastAsia="bg-BG"/>
        </w:rPr>
        <w:t>Евро</w:t>
      </w:r>
      <w:r w:rsidRPr="004A4476">
        <w:rPr>
          <w:rFonts w:ascii="Times New Roman" w:eastAsia="Times New Roman" w:hAnsi="Times New Roman" w:cs="Times New Roman"/>
          <w:spacing w:val="13"/>
          <w:sz w:val="24"/>
          <w:szCs w:val="24"/>
          <w:lang w:eastAsia="bg-BG"/>
        </w:rPr>
        <w:t xml:space="preserve"> </w:t>
      </w:r>
      <w:r w:rsidRPr="004A4476">
        <w:rPr>
          <w:rFonts w:ascii="Times New Roman" w:eastAsia="Times New Roman" w:hAnsi="Times New Roman" w:cs="Times New Roman"/>
          <w:w w:val="62"/>
          <w:sz w:val="24"/>
          <w:szCs w:val="24"/>
          <w:lang w:eastAsia="bg-BG"/>
        </w:rPr>
        <w:t>6―</w:t>
      </w:r>
      <w:r w:rsidRPr="004A4476">
        <w:rPr>
          <w:rFonts w:ascii="Times New Roman" w:eastAsia="Times New Roman" w:hAnsi="Times New Roman" w:cs="Times New Roman"/>
          <w:spacing w:val="12"/>
          <w:sz w:val="24"/>
          <w:szCs w:val="24"/>
          <w:lang w:eastAsia="bg-BG"/>
        </w:rPr>
        <w:t xml:space="preserve"> </w:t>
      </w:r>
      <w:r w:rsidRPr="004A4476">
        <w:rPr>
          <w:rFonts w:ascii="Times New Roman" w:eastAsia="Times New Roman" w:hAnsi="Times New Roman" w:cs="Times New Roman"/>
          <w:sz w:val="24"/>
          <w:szCs w:val="24"/>
          <w:lang w:eastAsia="bg-BG"/>
        </w:rPr>
        <w:t>и</w:t>
      </w:r>
      <w:r w:rsidRPr="004A4476">
        <w:rPr>
          <w:rFonts w:ascii="Times New Roman" w:eastAsia="Times New Roman" w:hAnsi="Times New Roman" w:cs="Times New Roman"/>
          <w:spacing w:val="12"/>
          <w:sz w:val="24"/>
          <w:szCs w:val="24"/>
          <w:lang w:eastAsia="bg-BG"/>
        </w:rPr>
        <w:t xml:space="preserve">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ЕЕ</w:t>
      </w:r>
      <w:r w:rsidRPr="004A4476">
        <w:rPr>
          <w:rFonts w:ascii="Times New Roman" w:eastAsia="Times New Roman" w:hAnsi="Times New Roman" w:cs="Times New Roman"/>
          <w:spacing w:val="-1"/>
          <w:sz w:val="24"/>
          <w:szCs w:val="24"/>
          <w:lang w:eastAsia="bg-BG"/>
        </w:rPr>
        <w:t>V</w:t>
      </w:r>
      <w:r w:rsidRPr="004A4476">
        <w:rPr>
          <w:rFonts w:ascii="Times New Roman" w:eastAsia="Times New Roman" w:hAnsi="Times New Roman" w:cs="Times New Roman"/>
          <w:w w:val="44"/>
          <w:sz w:val="24"/>
          <w:szCs w:val="24"/>
          <w:lang w:eastAsia="bg-BG"/>
        </w:rPr>
        <w:t>―</w:t>
      </w:r>
      <w:r w:rsidRPr="004A4476">
        <w:rPr>
          <w:rFonts w:ascii="Times New Roman" w:eastAsia="Times New Roman" w:hAnsi="Times New Roman" w:cs="Times New Roman"/>
          <w:spacing w:val="15"/>
          <w:sz w:val="24"/>
          <w:szCs w:val="24"/>
          <w:lang w:eastAsia="bg-BG"/>
        </w:rPr>
        <w:t xml:space="preserve"> </w:t>
      </w:r>
      <w:r w:rsidRPr="004A4476">
        <w:rPr>
          <w:rFonts w:ascii="Times New Roman" w:eastAsia="Times New Roman" w:hAnsi="Times New Roman" w:cs="Times New Roman"/>
          <w:sz w:val="24"/>
          <w:szCs w:val="24"/>
          <w:lang w:eastAsia="bg-BG"/>
        </w:rPr>
        <w:t>–</w:t>
      </w:r>
      <w:r w:rsidRPr="004A4476">
        <w:rPr>
          <w:rFonts w:ascii="Times New Roman" w:eastAsia="Times New Roman" w:hAnsi="Times New Roman" w:cs="Times New Roman"/>
          <w:spacing w:val="14"/>
          <w:sz w:val="24"/>
          <w:szCs w:val="24"/>
          <w:lang w:eastAsia="bg-BG"/>
        </w:rPr>
        <w:t xml:space="preserve"> </w:t>
      </w:r>
      <w:r w:rsidRPr="004A4476">
        <w:rPr>
          <w:rFonts w:ascii="Times New Roman" w:eastAsia="Times New Roman" w:hAnsi="Times New Roman" w:cs="Times New Roman"/>
          <w:sz w:val="24"/>
          <w:szCs w:val="24"/>
          <w:lang w:eastAsia="bg-BG"/>
        </w:rPr>
        <w:t>с</w:t>
      </w:r>
      <w:r w:rsidRPr="004A4476">
        <w:rPr>
          <w:rFonts w:ascii="Times New Roman" w:eastAsia="Times New Roman" w:hAnsi="Times New Roman" w:cs="Times New Roman"/>
          <w:spacing w:val="10"/>
          <w:sz w:val="24"/>
          <w:szCs w:val="24"/>
          <w:lang w:eastAsia="bg-BG"/>
        </w:rPr>
        <w:t xml:space="preserve"> </w:t>
      </w:r>
      <w:r w:rsidRPr="004A4476">
        <w:rPr>
          <w:rFonts w:ascii="Times New Roman" w:eastAsia="Times New Roman" w:hAnsi="Times New Roman" w:cs="Times New Roman"/>
          <w:sz w:val="24"/>
          <w:szCs w:val="24"/>
          <w:lang w:eastAsia="bg-BG"/>
        </w:rPr>
        <w:t>50</w:t>
      </w:r>
      <w:r w:rsidRPr="004A4476">
        <w:rPr>
          <w:rFonts w:ascii="Times New Roman" w:eastAsia="Times New Roman" w:hAnsi="Times New Roman" w:cs="Times New Roman"/>
          <w:spacing w:val="11"/>
          <w:sz w:val="24"/>
          <w:szCs w:val="24"/>
          <w:lang w:eastAsia="bg-BG"/>
        </w:rPr>
        <w:t xml:space="preserve"> </w:t>
      </w:r>
      <w:r w:rsidRPr="004A4476">
        <w:rPr>
          <w:rFonts w:ascii="Times New Roman" w:eastAsia="Times New Roman" w:hAnsi="Times New Roman" w:cs="Times New Roman"/>
          <w:sz w:val="24"/>
          <w:szCs w:val="24"/>
          <w:lang w:eastAsia="bg-BG"/>
        </w:rPr>
        <w:t>на</w:t>
      </w:r>
      <w:r w:rsidRPr="004A4476">
        <w:rPr>
          <w:rFonts w:ascii="Times New Roman" w:eastAsia="Times New Roman" w:hAnsi="Times New Roman" w:cs="Times New Roman"/>
          <w:spacing w:val="13"/>
          <w:sz w:val="24"/>
          <w:szCs w:val="24"/>
          <w:lang w:eastAsia="bg-BG"/>
        </w:rPr>
        <w:t xml:space="preserve"> </w:t>
      </w:r>
      <w:r w:rsidRPr="004A4476">
        <w:rPr>
          <w:rFonts w:ascii="Times New Roman" w:eastAsia="Times New Roman" w:hAnsi="Times New Roman" w:cs="Times New Roman"/>
          <w:spacing w:val="-1"/>
          <w:sz w:val="24"/>
          <w:szCs w:val="24"/>
          <w:lang w:eastAsia="bg-BG"/>
        </w:rPr>
        <w:t>с</w:t>
      </w:r>
      <w:r w:rsidRPr="004A4476">
        <w:rPr>
          <w:rFonts w:ascii="Times New Roman" w:eastAsia="Times New Roman" w:hAnsi="Times New Roman" w:cs="Times New Roman"/>
          <w:sz w:val="24"/>
          <w:szCs w:val="24"/>
          <w:lang w:eastAsia="bg-BG"/>
        </w:rPr>
        <w:t>то</w:t>
      </w:r>
      <w:r w:rsidRPr="004A4476">
        <w:rPr>
          <w:rFonts w:ascii="Times New Roman" w:eastAsia="Times New Roman" w:hAnsi="Times New Roman" w:cs="Times New Roman"/>
          <w:spacing w:val="11"/>
          <w:sz w:val="24"/>
          <w:szCs w:val="24"/>
          <w:lang w:eastAsia="bg-BG"/>
        </w:rPr>
        <w:t xml:space="preserve"> </w:t>
      </w:r>
      <w:r w:rsidRPr="004A4476">
        <w:rPr>
          <w:rFonts w:ascii="Times New Roman" w:eastAsia="Times New Roman" w:hAnsi="Times New Roman" w:cs="Times New Roman"/>
          <w:sz w:val="24"/>
          <w:szCs w:val="24"/>
          <w:lang w:eastAsia="bg-BG"/>
        </w:rPr>
        <w:t>н</w:t>
      </w:r>
      <w:r w:rsidRPr="004A4476">
        <w:rPr>
          <w:rFonts w:ascii="Times New Roman" w:eastAsia="Times New Roman" w:hAnsi="Times New Roman" w:cs="Times New Roman"/>
          <w:spacing w:val="-1"/>
          <w:sz w:val="24"/>
          <w:szCs w:val="24"/>
          <w:lang w:eastAsia="bg-BG"/>
        </w:rPr>
        <w:t>а</w:t>
      </w:r>
      <w:r w:rsidRPr="004A4476">
        <w:rPr>
          <w:rFonts w:ascii="Times New Roman" w:eastAsia="Times New Roman" w:hAnsi="Times New Roman" w:cs="Times New Roman"/>
          <w:spacing w:val="1"/>
          <w:sz w:val="24"/>
          <w:szCs w:val="24"/>
          <w:lang w:eastAsia="bg-BG"/>
        </w:rPr>
        <w:t>м</w:t>
      </w:r>
      <w:r w:rsidRPr="004A4476">
        <w:rPr>
          <w:rFonts w:ascii="Times New Roman" w:eastAsia="Times New Roman" w:hAnsi="Times New Roman" w:cs="Times New Roman"/>
          <w:spacing w:val="-1"/>
          <w:sz w:val="24"/>
          <w:szCs w:val="24"/>
          <w:lang w:eastAsia="bg-BG"/>
        </w:rPr>
        <w:t>а</w:t>
      </w:r>
      <w:r w:rsidRPr="004A4476">
        <w:rPr>
          <w:rFonts w:ascii="Times New Roman" w:eastAsia="Times New Roman" w:hAnsi="Times New Roman" w:cs="Times New Roman"/>
          <w:spacing w:val="2"/>
          <w:sz w:val="24"/>
          <w:szCs w:val="24"/>
          <w:lang w:eastAsia="bg-BG"/>
        </w:rPr>
        <w:t>л</w:t>
      </w:r>
      <w:r w:rsidRPr="004A4476">
        <w:rPr>
          <w:rFonts w:ascii="Times New Roman" w:eastAsia="Times New Roman" w:hAnsi="Times New Roman" w:cs="Times New Roman"/>
          <w:spacing w:val="-1"/>
          <w:sz w:val="24"/>
          <w:szCs w:val="24"/>
          <w:lang w:eastAsia="bg-BG"/>
        </w:rPr>
        <w:t>е</w:t>
      </w:r>
      <w:r w:rsidRPr="004A4476">
        <w:rPr>
          <w:rFonts w:ascii="Times New Roman" w:eastAsia="Times New Roman" w:hAnsi="Times New Roman" w:cs="Times New Roman"/>
          <w:sz w:val="24"/>
          <w:szCs w:val="24"/>
          <w:lang w:eastAsia="bg-BG"/>
        </w:rPr>
        <w:t>ни</w:t>
      </w:r>
      <w:r w:rsidRPr="004A4476">
        <w:rPr>
          <w:rFonts w:ascii="Times New Roman" w:eastAsia="Times New Roman" w:hAnsi="Times New Roman" w:cs="Times New Roman"/>
          <w:spacing w:val="-1"/>
          <w:sz w:val="24"/>
          <w:szCs w:val="24"/>
          <w:lang w:eastAsia="bg-BG"/>
        </w:rPr>
        <w:t>е</w:t>
      </w:r>
      <w:r w:rsidRPr="004A4476">
        <w:rPr>
          <w:rFonts w:ascii="Times New Roman" w:eastAsia="Times New Roman" w:hAnsi="Times New Roman" w:cs="Times New Roman"/>
          <w:sz w:val="24"/>
          <w:szCs w:val="24"/>
          <w:lang w:eastAsia="bg-BG"/>
        </w:rPr>
        <w:t xml:space="preserve">, от определения по чл. </w:t>
      </w:r>
      <w:proofErr w:type="gramStart"/>
      <w:r w:rsidRPr="004A4476">
        <w:rPr>
          <w:rFonts w:ascii="Times New Roman" w:eastAsia="Times New Roman" w:hAnsi="Times New Roman" w:cs="Times New Roman"/>
          <w:sz w:val="24"/>
          <w:szCs w:val="24"/>
          <w:lang w:eastAsia="bg-BG"/>
        </w:rPr>
        <w:t>55,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5, 6, 7 и 13</w:t>
      </w:r>
      <w:r w:rsidRPr="004A4476">
        <w:rPr>
          <w:rFonts w:ascii="Times New Roman" w:eastAsia="Times New Roman" w:hAnsi="Times New Roman" w:cs="Times New Roman"/>
          <w:spacing w:val="-3"/>
          <w:sz w:val="24"/>
          <w:szCs w:val="24"/>
          <w:lang w:eastAsia="bg-BG"/>
        </w:rPr>
        <w:t xml:space="preserve"> </w:t>
      </w:r>
      <w:r w:rsidRPr="004A4476">
        <w:rPr>
          <w:rFonts w:ascii="Times New Roman" w:eastAsia="Times New Roman" w:hAnsi="Times New Roman" w:cs="Times New Roman"/>
          <w:sz w:val="24"/>
          <w:szCs w:val="24"/>
          <w:lang w:eastAsia="bg-BG"/>
        </w:rPr>
        <w:t>данък.</w:t>
      </w:r>
      <w:proofErr w:type="gramEnd"/>
    </w:p>
    <w:p w:rsidR="00C701D8" w:rsidRPr="004A4476" w:rsidRDefault="00C701D8" w:rsidP="00C701D8">
      <w:pPr>
        <w:tabs>
          <w:tab w:val="left" w:pos="1409"/>
        </w:tabs>
        <w:spacing w:line="240" w:lineRule="auto"/>
        <w:ind w:right="220"/>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           (4) За автобуси, извършващи обществен превоз на пътници по редовни автобусни линии в градовете и в слабо населените планински и гранични райони, които се субсидират от общините, данъкът се заплаща в размер 10 на сто от размера, определен по реда на чл. </w:t>
      </w:r>
      <w:proofErr w:type="gramStart"/>
      <w:r w:rsidRPr="004A4476">
        <w:rPr>
          <w:rFonts w:ascii="Times New Roman" w:eastAsia="Times New Roman" w:hAnsi="Times New Roman" w:cs="Times New Roman"/>
          <w:sz w:val="24"/>
          <w:szCs w:val="24"/>
          <w:lang w:eastAsia="bg-BG"/>
        </w:rPr>
        <w:t>55,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5 от Закона за местните данъци и такси, при условие че не се използват за други</w:t>
      </w:r>
      <w:r w:rsidRPr="004A4476">
        <w:rPr>
          <w:rFonts w:ascii="Times New Roman" w:eastAsia="Times New Roman" w:hAnsi="Times New Roman" w:cs="Times New Roman"/>
          <w:spacing w:val="-19"/>
          <w:sz w:val="24"/>
          <w:szCs w:val="24"/>
          <w:lang w:eastAsia="bg-BG"/>
        </w:rPr>
        <w:t xml:space="preserve"> </w:t>
      </w:r>
      <w:r w:rsidRPr="004A4476">
        <w:rPr>
          <w:rFonts w:ascii="Times New Roman" w:eastAsia="Times New Roman" w:hAnsi="Times New Roman" w:cs="Times New Roman"/>
          <w:sz w:val="24"/>
          <w:szCs w:val="24"/>
          <w:lang w:eastAsia="bg-BG"/>
        </w:rPr>
        <w:t>цели.</w:t>
      </w:r>
      <w:proofErr w:type="gramEnd"/>
    </w:p>
    <w:p w:rsidR="00C701D8" w:rsidRPr="004A4476" w:rsidRDefault="00C701D8" w:rsidP="00C701D8">
      <w:pPr>
        <w:tabs>
          <w:tab w:val="left" w:pos="592"/>
        </w:tabs>
        <w:spacing w:line="240" w:lineRule="auto"/>
        <w:ind w:right="224"/>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           (5) Еколог</w:t>
      </w:r>
      <w:r w:rsidRPr="004A4476">
        <w:rPr>
          <w:rFonts w:ascii="Times New Roman" w:eastAsia="Times New Roman" w:hAnsi="Times New Roman" w:cs="Times New Roman"/>
          <w:spacing w:val="1"/>
          <w:sz w:val="24"/>
          <w:szCs w:val="24"/>
          <w:lang w:eastAsia="bg-BG"/>
        </w:rPr>
        <w:t>и</w:t>
      </w:r>
      <w:r w:rsidRPr="004A4476">
        <w:rPr>
          <w:rFonts w:ascii="Times New Roman" w:eastAsia="Times New Roman" w:hAnsi="Times New Roman" w:cs="Times New Roman"/>
          <w:spacing w:val="-1"/>
          <w:sz w:val="24"/>
          <w:szCs w:val="24"/>
          <w:lang w:eastAsia="bg-BG"/>
        </w:rPr>
        <w:t>ч</w:t>
      </w:r>
      <w:r w:rsidRPr="004A4476">
        <w:rPr>
          <w:rFonts w:ascii="Times New Roman" w:eastAsia="Times New Roman" w:hAnsi="Times New Roman" w:cs="Times New Roman"/>
          <w:sz w:val="24"/>
          <w:szCs w:val="24"/>
          <w:lang w:eastAsia="bg-BG"/>
        </w:rPr>
        <w:t>н</w:t>
      </w:r>
      <w:r w:rsidRPr="004A4476">
        <w:rPr>
          <w:rFonts w:ascii="Times New Roman" w:eastAsia="Times New Roman" w:hAnsi="Times New Roman" w:cs="Times New Roman"/>
          <w:spacing w:val="-2"/>
          <w:sz w:val="24"/>
          <w:szCs w:val="24"/>
          <w:lang w:eastAsia="bg-BG"/>
        </w:rPr>
        <w:t>и</w:t>
      </w:r>
      <w:r w:rsidRPr="004A4476">
        <w:rPr>
          <w:rFonts w:ascii="Times New Roman" w:eastAsia="Times New Roman" w:hAnsi="Times New Roman" w:cs="Times New Roman"/>
          <w:sz w:val="24"/>
          <w:szCs w:val="24"/>
          <w:lang w:eastAsia="bg-BG"/>
        </w:rPr>
        <w:t xml:space="preserve">те </w:t>
      </w:r>
      <w:r w:rsidRPr="004A4476">
        <w:rPr>
          <w:rFonts w:ascii="Times New Roman" w:eastAsia="Times New Roman" w:hAnsi="Times New Roman" w:cs="Times New Roman"/>
          <w:spacing w:val="-26"/>
          <w:sz w:val="24"/>
          <w:szCs w:val="24"/>
          <w:lang w:eastAsia="bg-BG"/>
        </w:rPr>
        <w:t xml:space="preserve"> </w:t>
      </w:r>
      <w:r w:rsidRPr="004A4476">
        <w:rPr>
          <w:rFonts w:ascii="Times New Roman" w:eastAsia="Times New Roman" w:hAnsi="Times New Roman" w:cs="Times New Roman"/>
          <w:sz w:val="24"/>
          <w:szCs w:val="24"/>
          <w:lang w:eastAsia="bg-BG"/>
        </w:rPr>
        <w:t>к</w:t>
      </w:r>
      <w:r w:rsidRPr="004A4476">
        <w:rPr>
          <w:rFonts w:ascii="Times New Roman" w:eastAsia="Times New Roman" w:hAnsi="Times New Roman" w:cs="Times New Roman"/>
          <w:spacing w:val="-1"/>
          <w:sz w:val="24"/>
          <w:szCs w:val="24"/>
          <w:lang w:eastAsia="bg-BG"/>
        </w:rPr>
        <w:t>а</w:t>
      </w:r>
      <w:r w:rsidRPr="004A4476">
        <w:rPr>
          <w:rFonts w:ascii="Times New Roman" w:eastAsia="Times New Roman" w:hAnsi="Times New Roman" w:cs="Times New Roman"/>
          <w:sz w:val="24"/>
          <w:szCs w:val="24"/>
          <w:lang w:eastAsia="bg-BG"/>
        </w:rPr>
        <w:t>т</w:t>
      </w:r>
      <w:r w:rsidRPr="004A4476">
        <w:rPr>
          <w:rFonts w:ascii="Times New Roman" w:eastAsia="Times New Roman" w:hAnsi="Times New Roman" w:cs="Times New Roman"/>
          <w:spacing w:val="-1"/>
          <w:sz w:val="24"/>
          <w:szCs w:val="24"/>
          <w:lang w:eastAsia="bg-BG"/>
        </w:rPr>
        <w:t>егор</w:t>
      </w:r>
      <w:r w:rsidRPr="004A4476">
        <w:rPr>
          <w:rFonts w:ascii="Times New Roman" w:eastAsia="Times New Roman" w:hAnsi="Times New Roman" w:cs="Times New Roman"/>
          <w:sz w:val="24"/>
          <w:szCs w:val="24"/>
          <w:lang w:eastAsia="bg-BG"/>
        </w:rPr>
        <w:t xml:space="preserve">ии </w:t>
      </w:r>
      <w:r w:rsidRPr="004A4476">
        <w:rPr>
          <w:rFonts w:ascii="Times New Roman" w:eastAsia="Times New Roman" w:hAnsi="Times New Roman" w:cs="Times New Roman"/>
          <w:spacing w:val="-26"/>
          <w:sz w:val="24"/>
          <w:szCs w:val="24"/>
          <w:lang w:eastAsia="bg-BG"/>
        </w:rPr>
        <w:t xml:space="preserve">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 xml:space="preserve">Евро </w:t>
      </w:r>
      <w:r w:rsidRPr="004A4476">
        <w:rPr>
          <w:rFonts w:ascii="Times New Roman" w:eastAsia="Times New Roman" w:hAnsi="Times New Roman" w:cs="Times New Roman"/>
          <w:spacing w:val="-25"/>
          <w:sz w:val="24"/>
          <w:szCs w:val="24"/>
          <w:lang w:eastAsia="bg-BG"/>
        </w:rPr>
        <w:t xml:space="preserve"> </w:t>
      </w:r>
      <w:r w:rsidRPr="004A4476">
        <w:rPr>
          <w:rFonts w:ascii="Times New Roman" w:eastAsia="Times New Roman" w:hAnsi="Times New Roman" w:cs="Times New Roman"/>
          <w:w w:val="62"/>
          <w:sz w:val="24"/>
          <w:szCs w:val="24"/>
          <w:lang w:eastAsia="bg-BG"/>
        </w:rPr>
        <w:t>3</w:t>
      </w:r>
      <w:r w:rsidRPr="004A4476">
        <w:rPr>
          <w:rFonts w:ascii="Times New Roman" w:eastAsia="Times New Roman" w:hAnsi="Times New Roman" w:cs="Times New Roman"/>
          <w:spacing w:val="-1"/>
          <w:w w:val="62"/>
          <w:sz w:val="24"/>
          <w:szCs w:val="24"/>
          <w:lang w:eastAsia="bg-BG"/>
        </w:rPr>
        <w:t>―</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25"/>
          <w:sz w:val="24"/>
          <w:szCs w:val="24"/>
          <w:lang w:eastAsia="bg-BG"/>
        </w:rPr>
        <w:t xml:space="preserve">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 xml:space="preserve">Евро </w:t>
      </w:r>
      <w:r w:rsidRPr="004A4476">
        <w:rPr>
          <w:rFonts w:ascii="Times New Roman" w:eastAsia="Times New Roman" w:hAnsi="Times New Roman" w:cs="Times New Roman"/>
          <w:spacing w:val="-28"/>
          <w:sz w:val="24"/>
          <w:szCs w:val="24"/>
          <w:lang w:eastAsia="bg-BG"/>
        </w:rPr>
        <w:t xml:space="preserve"> </w:t>
      </w:r>
      <w:r w:rsidRPr="004A4476">
        <w:rPr>
          <w:rFonts w:ascii="Times New Roman" w:eastAsia="Times New Roman" w:hAnsi="Times New Roman" w:cs="Times New Roman"/>
          <w:w w:val="62"/>
          <w:sz w:val="24"/>
          <w:szCs w:val="24"/>
          <w:lang w:eastAsia="bg-BG"/>
        </w:rPr>
        <w:t>4</w:t>
      </w:r>
      <w:r w:rsidRPr="004A4476">
        <w:rPr>
          <w:rFonts w:ascii="Times New Roman" w:eastAsia="Times New Roman" w:hAnsi="Times New Roman" w:cs="Times New Roman"/>
          <w:spacing w:val="-1"/>
          <w:w w:val="62"/>
          <w:sz w:val="24"/>
          <w:szCs w:val="24"/>
          <w:lang w:eastAsia="bg-BG"/>
        </w:rPr>
        <w:t>―</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19"/>
          <w:sz w:val="24"/>
          <w:szCs w:val="24"/>
          <w:lang w:eastAsia="bg-BG"/>
        </w:rPr>
        <w:t xml:space="preserve">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 xml:space="preserve">Евро </w:t>
      </w:r>
      <w:r w:rsidRPr="004A4476">
        <w:rPr>
          <w:rFonts w:ascii="Times New Roman" w:eastAsia="Times New Roman" w:hAnsi="Times New Roman" w:cs="Times New Roman"/>
          <w:spacing w:val="-25"/>
          <w:sz w:val="24"/>
          <w:szCs w:val="24"/>
          <w:lang w:eastAsia="bg-BG"/>
        </w:rPr>
        <w:t xml:space="preserve"> </w:t>
      </w:r>
      <w:r w:rsidRPr="004A4476">
        <w:rPr>
          <w:rFonts w:ascii="Times New Roman" w:eastAsia="Times New Roman" w:hAnsi="Times New Roman" w:cs="Times New Roman"/>
          <w:w w:val="62"/>
          <w:sz w:val="24"/>
          <w:szCs w:val="24"/>
          <w:lang w:eastAsia="bg-BG"/>
        </w:rPr>
        <w:t>5</w:t>
      </w:r>
      <w:r w:rsidRPr="004A4476">
        <w:rPr>
          <w:rFonts w:ascii="Times New Roman" w:eastAsia="Times New Roman" w:hAnsi="Times New Roman" w:cs="Times New Roman"/>
          <w:spacing w:val="-1"/>
          <w:w w:val="62"/>
          <w:sz w:val="24"/>
          <w:szCs w:val="24"/>
          <w:lang w:eastAsia="bg-BG"/>
        </w:rPr>
        <w:t>―</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25"/>
          <w:sz w:val="24"/>
          <w:szCs w:val="24"/>
          <w:lang w:eastAsia="bg-BG"/>
        </w:rPr>
        <w:t xml:space="preserve">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 xml:space="preserve">Евро </w:t>
      </w:r>
      <w:r w:rsidRPr="004A4476">
        <w:rPr>
          <w:rFonts w:ascii="Times New Roman" w:eastAsia="Times New Roman" w:hAnsi="Times New Roman" w:cs="Times New Roman"/>
          <w:spacing w:val="-25"/>
          <w:sz w:val="24"/>
          <w:szCs w:val="24"/>
          <w:lang w:eastAsia="bg-BG"/>
        </w:rPr>
        <w:t xml:space="preserve"> </w:t>
      </w:r>
      <w:r w:rsidRPr="004A4476">
        <w:rPr>
          <w:rFonts w:ascii="Times New Roman" w:eastAsia="Times New Roman" w:hAnsi="Times New Roman" w:cs="Times New Roman"/>
          <w:w w:val="62"/>
          <w:sz w:val="24"/>
          <w:szCs w:val="24"/>
          <w:lang w:eastAsia="bg-BG"/>
        </w:rPr>
        <w:t>6―</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28"/>
          <w:sz w:val="24"/>
          <w:szCs w:val="24"/>
          <w:lang w:eastAsia="bg-BG"/>
        </w:rPr>
        <w:t xml:space="preserve"> </w:t>
      </w:r>
      <w:r w:rsidRPr="004A4476">
        <w:rPr>
          <w:rFonts w:ascii="Times New Roman" w:eastAsia="Times New Roman" w:hAnsi="Times New Roman" w:cs="Times New Roman"/>
          <w:sz w:val="24"/>
          <w:szCs w:val="24"/>
          <w:lang w:eastAsia="bg-BG"/>
        </w:rPr>
        <w:t xml:space="preserve">и </w:t>
      </w:r>
      <w:r w:rsidRPr="004A4476">
        <w:rPr>
          <w:rFonts w:ascii="Times New Roman" w:eastAsia="Times New Roman" w:hAnsi="Times New Roman" w:cs="Times New Roman"/>
          <w:spacing w:val="-26"/>
          <w:sz w:val="24"/>
          <w:szCs w:val="24"/>
          <w:lang w:eastAsia="bg-BG"/>
        </w:rPr>
        <w:t xml:space="preserve"> </w:t>
      </w:r>
      <w:r w:rsidRPr="004A4476">
        <w:rPr>
          <w:rFonts w:ascii="Times New Roman" w:eastAsia="Times New Roman" w:hAnsi="Times New Roman" w:cs="Times New Roman"/>
          <w:spacing w:val="1"/>
          <w:sz w:val="24"/>
          <w:szCs w:val="24"/>
          <w:lang w:eastAsia="bg-BG"/>
        </w:rPr>
        <w:t>„</w:t>
      </w:r>
      <w:r w:rsidRPr="004A4476">
        <w:rPr>
          <w:rFonts w:ascii="Times New Roman" w:eastAsia="Times New Roman" w:hAnsi="Times New Roman" w:cs="Times New Roman"/>
          <w:sz w:val="24"/>
          <w:szCs w:val="24"/>
          <w:lang w:eastAsia="bg-BG"/>
        </w:rPr>
        <w:t>ЕЕ</w:t>
      </w:r>
      <w:r w:rsidRPr="004A4476">
        <w:rPr>
          <w:rFonts w:ascii="Times New Roman" w:eastAsia="Times New Roman" w:hAnsi="Times New Roman" w:cs="Times New Roman"/>
          <w:spacing w:val="-1"/>
          <w:sz w:val="24"/>
          <w:szCs w:val="24"/>
          <w:lang w:eastAsia="bg-BG"/>
        </w:rPr>
        <w:t>V</w:t>
      </w:r>
      <w:r w:rsidRPr="004A4476">
        <w:rPr>
          <w:rFonts w:ascii="Times New Roman" w:eastAsia="Times New Roman" w:hAnsi="Times New Roman" w:cs="Times New Roman"/>
          <w:w w:val="44"/>
          <w:sz w:val="24"/>
          <w:szCs w:val="24"/>
          <w:lang w:eastAsia="bg-BG"/>
        </w:rPr>
        <w:t>―</w:t>
      </w:r>
      <w:r w:rsidRPr="004A4476">
        <w:rPr>
          <w:rFonts w:ascii="Times New Roman" w:eastAsia="Times New Roman" w:hAnsi="Times New Roman" w:cs="Times New Roman"/>
          <w:sz w:val="24"/>
          <w:szCs w:val="24"/>
          <w:lang w:eastAsia="bg-BG"/>
        </w:rPr>
        <w:t xml:space="preserve"> </w:t>
      </w:r>
      <w:r w:rsidRPr="004A4476">
        <w:rPr>
          <w:rFonts w:ascii="Times New Roman" w:eastAsia="Times New Roman" w:hAnsi="Times New Roman" w:cs="Times New Roman"/>
          <w:spacing w:val="-26"/>
          <w:sz w:val="24"/>
          <w:szCs w:val="24"/>
          <w:lang w:eastAsia="bg-BG"/>
        </w:rPr>
        <w:t xml:space="preserve"> </w:t>
      </w:r>
      <w:r w:rsidRPr="004A4476">
        <w:rPr>
          <w:rFonts w:ascii="Times New Roman" w:eastAsia="Times New Roman" w:hAnsi="Times New Roman" w:cs="Times New Roman"/>
          <w:spacing w:val="-1"/>
          <w:sz w:val="24"/>
          <w:szCs w:val="24"/>
          <w:lang w:eastAsia="bg-BG"/>
        </w:rPr>
        <w:t>с</w:t>
      </w:r>
      <w:r w:rsidRPr="004A4476">
        <w:rPr>
          <w:rFonts w:ascii="Times New Roman" w:eastAsia="Times New Roman" w:hAnsi="Times New Roman" w:cs="Times New Roman"/>
          <w:sz w:val="24"/>
          <w:szCs w:val="24"/>
          <w:lang w:eastAsia="bg-BG"/>
        </w:rPr>
        <w:t xml:space="preserve">е </w:t>
      </w:r>
      <w:r w:rsidRPr="004A4476">
        <w:rPr>
          <w:rFonts w:ascii="Times New Roman" w:eastAsia="Times New Roman" w:hAnsi="Times New Roman" w:cs="Times New Roman"/>
          <w:spacing w:val="-23"/>
          <w:sz w:val="24"/>
          <w:szCs w:val="24"/>
          <w:lang w:eastAsia="bg-BG"/>
        </w:rPr>
        <w:t xml:space="preserve"> </w:t>
      </w:r>
      <w:r w:rsidRPr="004A4476">
        <w:rPr>
          <w:rFonts w:ascii="Times New Roman" w:eastAsia="Times New Roman" w:hAnsi="Times New Roman" w:cs="Times New Roman"/>
          <w:spacing w:val="-5"/>
          <w:sz w:val="24"/>
          <w:szCs w:val="24"/>
          <w:lang w:eastAsia="bg-BG"/>
        </w:rPr>
        <w:t>у</w:t>
      </w:r>
      <w:r w:rsidRPr="004A4476">
        <w:rPr>
          <w:rFonts w:ascii="Times New Roman" w:eastAsia="Times New Roman" w:hAnsi="Times New Roman" w:cs="Times New Roman"/>
          <w:sz w:val="24"/>
          <w:szCs w:val="24"/>
          <w:lang w:eastAsia="bg-BG"/>
        </w:rPr>
        <w:t>до</w:t>
      </w:r>
      <w:r w:rsidRPr="004A4476">
        <w:rPr>
          <w:rFonts w:ascii="Times New Roman" w:eastAsia="Times New Roman" w:hAnsi="Times New Roman" w:cs="Times New Roman"/>
          <w:spacing w:val="-1"/>
          <w:sz w:val="24"/>
          <w:szCs w:val="24"/>
          <w:lang w:eastAsia="bg-BG"/>
        </w:rPr>
        <w:t>с</w:t>
      </w:r>
      <w:r w:rsidRPr="004A4476">
        <w:rPr>
          <w:rFonts w:ascii="Times New Roman" w:eastAsia="Times New Roman" w:hAnsi="Times New Roman" w:cs="Times New Roman"/>
          <w:sz w:val="24"/>
          <w:szCs w:val="24"/>
          <w:lang w:eastAsia="bg-BG"/>
        </w:rPr>
        <w:t>то</w:t>
      </w:r>
      <w:r w:rsidRPr="004A4476">
        <w:rPr>
          <w:rFonts w:ascii="Times New Roman" w:eastAsia="Times New Roman" w:hAnsi="Times New Roman" w:cs="Times New Roman"/>
          <w:spacing w:val="1"/>
          <w:sz w:val="24"/>
          <w:szCs w:val="24"/>
          <w:lang w:eastAsia="bg-BG"/>
        </w:rPr>
        <w:t>в</w:t>
      </w:r>
      <w:r w:rsidRPr="004A4476">
        <w:rPr>
          <w:rFonts w:ascii="Times New Roman" w:eastAsia="Times New Roman" w:hAnsi="Times New Roman" w:cs="Times New Roman"/>
          <w:spacing w:val="-1"/>
          <w:sz w:val="24"/>
          <w:szCs w:val="24"/>
          <w:lang w:eastAsia="bg-BG"/>
        </w:rPr>
        <w:t>е</w:t>
      </w:r>
      <w:r w:rsidRPr="004A4476">
        <w:rPr>
          <w:rFonts w:ascii="Times New Roman" w:eastAsia="Times New Roman" w:hAnsi="Times New Roman" w:cs="Times New Roman"/>
          <w:spacing w:val="2"/>
          <w:sz w:val="24"/>
          <w:szCs w:val="24"/>
          <w:lang w:eastAsia="bg-BG"/>
        </w:rPr>
        <w:t>р</w:t>
      </w:r>
      <w:r w:rsidRPr="004A4476">
        <w:rPr>
          <w:rFonts w:ascii="Times New Roman" w:eastAsia="Times New Roman" w:hAnsi="Times New Roman" w:cs="Times New Roman"/>
          <w:sz w:val="24"/>
          <w:szCs w:val="24"/>
          <w:lang w:eastAsia="bg-BG"/>
        </w:rPr>
        <w:t>яв</w:t>
      </w:r>
      <w:r w:rsidRPr="004A4476">
        <w:rPr>
          <w:rFonts w:ascii="Times New Roman" w:eastAsia="Times New Roman" w:hAnsi="Times New Roman" w:cs="Times New Roman"/>
          <w:spacing w:val="-2"/>
          <w:sz w:val="24"/>
          <w:szCs w:val="24"/>
          <w:lang w:eastAsia="bg-BG"/>
        </w:rPr>
        <w:t>а</w:t>
      </w:r>
      <w:r w:rsidRPr="004A4476">
        <w:rPr>
          <w:rFonts w:ascii="Times New Roman" w:eastAsia="Times New Roman" w:hAnsi="Times New Roman" w:cs="Times New Roman"/>
          <w:sz w:val="24"/>
          <w:szCs w:val="24"/>
          <w:lang w:eastAsia="bg-BG"/>
        </w:rPr>
        <w:t>т чрез предоставяне на документ, от който е видно съответствието на превозното средство с определената от производителя екологична</w:t>
      </w:r>
      <w:r w:rsidRPr="004A4476">
        <w:rPr>
          <w:rFonts w:ascii="Times New Roman" w:eastAsia="Times New Roman" w:hAnsi="Times New Roman" w:cs="Times New Roman"/>
          <w:spacing w:val="-4"/>
          <w:sz w:val="24"/>
          <w:szCs w:val="24"/>
          <w:lang w:eastAsia="bg-BG"/>
        </w:rPr>
        <w:t xml:space="preserve"> </w:t>
      </w:r>
      <w:r w:rsidRPr="004A4476">
        <w:rPr>
          <w:rFonts w:ascii="Times New Roman" w:eastAsia="Times New Roman" w:hAnsi="Times New Roman" w:cs="Times New Roman"/>
          <w:sz w:val="24"/>
          <w:szCs w:val="24"/>
          <w:lang w:eastAsia="bg-BG"/>
        </w:rPr>
        <w:t>категория.</w:t>
      </w:r>
    </w:p>
    <w:p w:rsidR="00C701D8" w:rsidRPr="004A4476" w:rsidRDefault="00C701D8" w:rsidP="00C701D8">
      <w:pPr>
        <w:tabs>
          <w:tab w:val="left" w:pos="592"/>
        </w:tabs>
        <w:spacing w:line="240" w:lineRule="auto"/>
        <w:ind w:right="224"/>
        <w:contextualSpacing/>
        <w:jc w:val="both"/>
        <w:rPr>
          <w:rFonts w:ascii="Times New Roman" w:eastAsia="Times New Roman" w:hAnsi="Times New Roman" w:cs="Times New Roman"/>
          <w:sz w:val="24"/>
          <w:szCs w:val="24"/>
          <w:lang w:eastAsia="bg-BG"/>
        </w:rPr>
      </w:pPr>
    </w:p>
    <w:p w:rsidR="00C701D8" w:rsidRPr="004A4476" w:rsidRDefault="00C701D8" w:rsidP="00C701D8">
      <w:pPr>
        <w:tabs>
          <w:tab w:val="left" w:pos="592"/>
        </w:tabs>
        <w:spacing w:line="240" w:lineRule="auto"/>
        <w:ind w:right="224"/>
        <w:contextualSpacing/>
        <w:jc w:val="both"/>
        <w:rPr>
          <w:rFonts w:ascii="Times New Roman" w:eastAsia="Times New Roman" w:hAnsi="Times New Roman" w:cs="Times New Roman"/>
          <w:sz w:val="24"/>
          <w:szCs w:val="24"/>
          <w:lang w:eastAsia="bg-BG"/>
        </w:rPr>
      </w:pPr>
      <w:bookmarkStart w:id="7" w:name="_Hlk534619390"/>
      <w:bookmarkEnd w:id="5"/>
      <w:r w:rsidRPr="004A4476">
        <w:rPr>
          <w:rFonts w:ascii="Times New Roman" w:eastAsia="Times New Roman" w:hAnsi="Times New Roman" w:cs="Times New Roman"/>
          <w:b/>
          <w:sz w:val="24"/>
          <w:szCs w:val="24"/>
          <w:lang w:eastAsia="bg-BG"/>
        </w:rPr>
        <w:t>СТАВА: Чл.44</w:t>
      </w:r>
      <w:r w:rsidRPr="004A4476">
        <w:rPr>
          <w:rFonts w:ascii="Times New Roman" w:eastAsia="Times New Roman" w:hAnsi="Times New Roman" w:cs="Times New Roman"/>
          <w:sz w:val="24"/>
          <w:szCs w:val="24"/>
          <w:lang w:eastAsia="bg-BG"/>
        </w:rPr>
        <w:t xml:space="preserve">(1) (Нова - ДВ, бр. 101 от 2013 г., в сила от 1.01.2014 г., изм., бр. 98 от 2018 г., в сила от 1.01.2019 г.) За мотопеди и мотоциклети с мощност на двигателя до 74 kW включително, и съответстващи на екологична категория "Евро 4" данъкът се заплаща с 20 на сто намаление, а за съответстващите на екологични категории, по-високи от "Евро 4"   – с 60 на сто намаление от определения по чл. </w:t>
      </w:r>
      <w:proofErr w:type="gramStart"/>
      <w:r w:rsidRPr="004A4476">
        <w:rPr>
          <w:rFonts w:ascii="Times New Roman" w:eastAsia="Times New Roman" w:hAnsi="Times New Roman" w:cs="Times New Roman"/>
          <w:sz w:val="24"/>
          <w:szCs w:val="24"/>
          <w:lang w:eastAsia="bg-BG"/>
        </w:rPr>
        <w:t>55,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3 данък.</w:t>
      </w:r>
      <w:proofErr w:type="gramEnd"/>
    </w:p>
    <w:p w:rsidR="00C701D8" w:rsidRPr="004A4476" w:rsidRDefault="00C701D8" w:rsidP="00C701D8">
      <w:pPr>
        <w:tabs>
          <w:tab w:val="left" w:pos="592"/>
        </w:tabs>
        <w:spacing w:line="240" w:lineRule="auto"/>
        <w:ind w:right="224"/>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           (2) (Изм. - ДВ, бр. 109 от 2001 г., бр. 45 от 2002 г., бр. 100 от 2005 г., бр. 105 от 2006 г., бр. 110 от 2007 г., предишна ал. 2, изм., бр. 101 от 2013 г., в сила от 1.01.2014 г., бр. 98 от 2018 г., в сила от 1.01.2019 г.) За автобусите, товарните автомобили, с технически допустима максимална маса над 3,5 т, влекачите за ремарке и седловите влекачи с двигатели, съответстващи на екологична категория "Евро 4", данъкът се заплаща с 20 на сто намаление, а за съответстващите на "Евро 5", "Евро 6" и "ЕЕV" – с 50 на сто намаление от определения по чл. </w:t>
      </w:r>
      <w:proofErr w:type="gramStart"/>
      <w:r w:rsidRPr="004A4476">
        <w:rPr>
          <w:rFonts w:ascii="Times New Roman" w:eastAsia="Times New Roman" w:hAnsi="Times New Roman" w:cs="Times New Roman"/>
          <w:sz w:val="24"/>
          <w:szCs w:val="24"/>
          <w:lang w:eastAsia="bg-BG"/>
        </w:rPr>
        <w:t>55,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5, 6, 7 и 13 данък.</w:t>
      </w:r>
      <w:proofErr w:type="gramEnd"/>
    </w:p>
    <w:p w:rsidR="00C701D8" w:rsidRPr="004A4476" w:rsidRDefault="00C701D8" w:rsidP="00C701D8">
      <w:pPr>
        <w:tabs>
          <w:tab w:val="left" w:pos="592"/>
        </w:tabs>
        <w:spacing w:line="240" w:lineRule="auto"/>
        <w:ind w:right="224"/>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           (3) (Изм. и доп. - ДВ, бр. 109 от 2001 г., изм., бр. 45 от 2002 г., предишна ал. 3, бр. 101 от 2013 г., в сила от 1.01.2014 г.) 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w:t>
      </w:r>
      <w:proofErr w:type="gramStart"/>
      <w:r w:rsidRPr="004A4476">
        <w:rPr>
          <w:rFonts w:ascii="Times New Roman" w:eastAsia="Times New Roman" w:hAnsi="Times New Roman" w:cs="Times New Roman"/>
          <w:sz w:val="24"/>
          <w:szCs w:val="24"/>
          <w:lang w:eastAsia="bg-BG"/>
        </w:rPr>
        <w:t>55,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5, при условие че не се използват за други цели.</w:t>
      </w:r>
      <w:proofErr w:type="gramEnd"/>
    </w:p>
    <w:p w:rsidR="00C701D8" w:rsidRPr="004A4476" w:rsidRDefault="00C701D8" w:rsidP="00C701D8">
      <w:pPr>
        <w:tabs>
          <w:tab w:val="left" w:pos="592"/>
        </w:tabs>
        <w:spacing w:line="240" w:lineRule="auto"/>
        <w:ind w:left="142" w:right="224"/>
        <w:contextualSpacing/>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sz w:val="24"/>
          <w:szCs w:val="24"/>
          <w:lang w:eastAsia="bg-BG"/>
        </w:rPr>
        <w:t xml:space="preserve">         (4) (Нова - ДВ, бр. 101 от 2013 г., в сила от 1.01.2014 г., изм., бр. 98 от 2018 г., в сила от 1.01.2019 г.) </w:t>
      </w:r>
      <w:proofErr w:type="gramStart"/>
      <w:r w:rsidRPr="004A4476">
        <w:rPr>
          <w:rFonts w:ascii="Times New Roman" w:eastAsia="Times New Roman" w:hAnsi="Times New Roman" w:cs="Times New Roman"/>
          <w:sz w:val="24"/>
          <w:szCs w:val="24"/>
          <w:lang w:eastAsia="bg-BG"/>
        </w:rPr>
        <w:t>Когато в регистъра по чл.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54, ал.</w:t>
      </w:r>
      <w:proofErr w:type="gramEnd"/>
      <w:r w:rsidRPr="004A4476">
        <w:rPr>
          <w:rFonts w:ascii="Times New Roman" w:eastAsia="Times New Roman" w:hAnsi="Times New Roman" w:cs="Times New Roman"/>
          <w:sz w:val="24"/>
          <w:szCs w:val="24"/>
          <w:lang w:eastAsia="bg-BG"/>
        </w:rPr>
        <w:t xml:space="preserve"> </w:t>
      </w:r>
      <w:proofErr w:type="gramStart"/>
      <w:r w:rsidRPr="004A4476">
        <w:rPr>
          <w:rFonts w:ascii="Times New Roman" w:eastAsia="Times New Roman" w:hAnsi="Times New Roman" w:cs="Times New Roman"/>
          <w:sz w:val="24"/>
          <w:szCs w:val="24"/>
          <w:lang w:eastAsia="bg-BG"/>
        </w:rPr>
        <w:t>1 няма данни за екологичната категория на моторното превозно средство, се приема, че превозното средство е без екологична категория.</w:t>
      </w:r>
      <w:proofErr w:type="gramEnd"/>
    </w:p>
    <w:p w:rsidR="00C701D8" w:rsidRPr="004A4476" w:rsidRDefault="00C701D8" w:rsidP="00C701D8">
      <w:pPr>
        <w:tabs>
          <w:tab w:val="left" w:pos="592"/>
        </w:tabs>
        <w:spacing w:line="240" w:lineRule="auto"/>
        <w:ind w:left="142" w:right="224"/>
        <w:contextualSpacing/>
        <w:jc w:val="both"/>
        <w:rPr>
          <w:rFonts w:ascii="Times New Roman" w:eastAsia="Times New Roman" w:hAnsi="Times New Roman" w:cs="Times New Roman"/>
          <w:sz w:val="24"/>
          <w:szCs w:val="24"/>
          <w:lang w:eastAsia="bg-BG"/>
        </w:rPr>
      </w:pPr>
    </w:p>
    <w:p w:rsidR="00C701D8" w:rsidRPr="004A4476" w:rsidRDefault="00C701D8" w:rsidP="00C701D8">
      <w:pPr>
        <w:spacing w:before="1" w:line="240" w:lineRule="auto"/>
        <w:ind w:left="142" w:right="223"/>
        <w:jc w:val="both"/>
        <w:rPr>
          <w:rFonts w:ascii="Times New Roman" w:eastAsia="Times New Roman" w:hAnsi="Times New Roman" w:cs="Times New Roman"/>
          <w:sz w:val="24"/>
          <w:szCs w:val="20"/>
          <w:lang w:eastAsia="bg-BG"/>
        </w:rPr>
      </w:pPr>
      <w:r w:rsidRPr="004A4476">
        <w:rPr>
          <w:rFonts w:ascii="Times New Roman" w:eastAsia="Times New Roman" w:hAnsi="Times New Roman" w:cs="Times New Roman"/>
          <w:b/>
          <w:sz w:val="24"/>
          <w:szCs w:val="20"/>
          <w:lang w:eastAsia="bg-BG"/>
        </w:rPr>
        <w:t>БИЛО: Чл. 45</w:t>
      </w:r>
      <w:bookmarkStart w:id="8" w:name="_Hlk534275233"/>
      <w:r w:rsidRPr="004A4476">
        <w:rPr>
          <w:rFonts w:ascii="Times New Roman" w:eastAsia="Times New Roman" w:hAnsi="Times New Roman" w:cs="Times New Roman"/>
          <w:b/>
          <w:sz w:val="24"/>
          <w:szCs w:val="20"/>
          <w:lang w:eastAsia="bg-BG"/>
        </w:rPr>
        <w:t xml:space="preserve">. </w:t>
      </w:r>
      <w:r w:rsidRPr="004A4476">
        <w:rPr>
          <w:rFonts w:ascii="Times New Roman" w:eastAsia="Times New Roman" w:hAnsi="Times New Roman" w:cs="Times New Roman"/>
          <w:sz w:val="24"/>
          <w:szCs w:val="20"/>
          <w:lang w:eastAsia="bg-BG"/>
        </w:rPr>
        <w:t xml:space="preserve">(1) </w:t>
      </w:r>
      <w:bookmarkEnd w:id="8"/>
      <w:r w:rsidRPr="004A4476">
        <w:rPr>
          <w:rFonts w:ascii="Times New Roman" w:eastAsia="Times New Roman" w:hAnsi="Times New Roman" w:cs="Times New Roman"/>
          <w:sz w:val="24"/>
          <w:szCs w:val="20"/>
          <w:lang w:eastAsia="bg-BG"/>
        </w:rPr>
        <w:t xml:space="preserve">Данъкът се заплаща на две равни вноски в следните срокове: от1 март до 31 март до 30 юни и до 30 октомври на годината, за която е дължим. </w:t>
      </w:r>
      <w:proofErr w:type="gramStart"/>
      <w:r w:rsidRPr="004A4476">
        <w:rPr>
          <w:rFonts w:ascii="Times New Roman" w:eastAsia="Times New Roman" w:hAnsi="Times New Roman" w:cs="Times New Roman"/>
          <w:sz w:val="24"/>
          <w:szCs w:val="20"/>
          <w:lang w:eastAsia="bg-BG"/>
        </w:rPr>
        <w:t>На предплатилите за цялата година в първия срок се прави отстъпка от 5 на</w:t>
      </w:r>
      <w:r w:rsidRPr="004A4476">
        <w:rPr>
          <w:rFonts w:ascii="Times New Roman" w:eastAsia="Times New Roman" w:hAnsi="Times New Roman" w:cs="Times New Roman"/>
          <w:spacing w:val="-7"/>
          <w:sz w:val="24"/>
          <w:szCs w:val="20"/>
          <w:lang w:eastAsia="bg-BG"/>
        </w:rPr>
        <w:t xml:space="preserve"> </w:t>
      </w:r>
      <w:r w:rsidRPr="004A4476">
        <w:rPr>
          <w:rFonts w:ascii="Times New Roman" w:eastAsia="Times New Roman" w:hAnsi="Times New Roman" w:cs="Times New Roman"/>
          <w:sz w:val="24"/>
          <w:szCs w:val="20"/>
          <w:lang w:eastAsia="bg-BG"/>
        </w:rPr>
        <w:t>сто.</w:t>
      </w:r>
      <w:proofErr w:type="gramEnd"/>
    </w:p>
    <w:p w:rsidR="00C701D8" w:rsidRPr="004A4476" w:rsidRDefault="00C701D8" w:rsidP="00C701D8">
      <w:pPr>
        <w:spacing w:before="1" w:line="240" w:lineRule="auto"/>
        <w:ind w:left="142" w:right="223"/>
        <w:jc w:val="both"/>
        <w:rPr>
          <w:rFonts w:ascii="Times New Roman" w:eastAsia="Times New Roman" w:hAnsi="Times New Roman" w:cs="Times New Roman"/>
          <w:sz w:val="24"/>
          <w:szCs w:val="20"/>
          <w:lang w:eastAsia="bg-BG"/>
        </w:rPr>
      </w:pPr>
    </w:p>
    <w:p w:rsidR="00C701D8" w:rsidRPr="004A4476" w:rsidRDefault="00C701D8" w:rsidP="00C701D8">
      <w:pPr>
        <w:spacing w:before="1" w:line="240" w:lineRule="auto"/>
        <w:ind w:left="142" w:right="223"/>
        <w:jc w:val="both"/>
        <w:rPr>
          <w:rFonts w:ascii="Times New Roman" w:eastAsia="Times New Roman" w:hAnsi="Times New Roman" w:cs="Times New Roman"/>
          <w:sz w:val="24"/>
          <w:szCs w:val="20"/>
          <w:lang w:eastAsia="bg-BG"/>
        </w:rPr>
      </w:pPr>
      <w:r w:rsidRPr="004A4476">
        <w:rPr>
          <w:rFonts w:ascii="Times New Roman" w:eastAsia="Times New Roman" w:hAnsi="Times New Roman" w:cs="Times New Roman"/>
          <w:b/>
          <w:sz w:val="24"/>
          <w:szCs w:val="20"/>
          <w:lang w:eastAsia="bg-BG"/>
        </w:rPr>
        <w:t>СТАВА:</w:t>
      </w:r>
      <w:r w:rsidRPr="004A4476">
        <w:rPr>
          <w:rFonts w:ascii="Times New Roman" w:eastAsia="Times New Roman" w:hAnsi="Times New Roman" w:cs="Times New Roman"/>
          <w:sz w:val="24"/>
          <w:szCs w:val="20"/>
          <w:lang w:eastAsia="bg-BG"/>
        </w:rPr>
        <w:t xml:space="preserve"> </w:t>
      </w:r>
      <w:r w:rsidRPr="004A4476">
        <w:rPr>
          <w:rFonts w:ascii="Times New Roman" w:eastAsia="Times New Roman" w:hAnsi="Times New Roman" w:cs="Times New Roman"/>
          <w:b/>
          <w:sz w:val="24"/>
          <w:szCs w:val="20"/>
          <w:lang w:eastAsia="bg-BG"/>
        </w:rPr>
        <w:t>Чл. 45</w:t>
      </w:r>
      <w:r w:rsidRPr="004A4476">
        <w:rPr>
          <w:rFonts w:ascii="Times New Roman" w:eastAsia="Times New Roman" w:hAnsi="Times New Roman" w:cs="Times New Roman"/>
          <w:sz w:val="24"/>
          <w:szCs w:val="20"/>
          <w:lang w:eastAsia="bg-BG"/>
        </w:rPr>
        <w:t xml:space="preserve">. (1)  Данъкът върху превозните средства се плаща на две равни вноски в следните срокове: до 30 юни и до 31 октомври на годината, за която е дължим. </w:t>
      </w:r>
      <w:proofErr w:type="gramStart"/>
      <w:r w:rsidRPr="004A4476">
        <w:rPr>
          <w:rFonts w:ascii="Times New Roman" w:eastAsia="Times New Roman" w:hAnsi="Times New Roman" w:cs="Times New Roman"/>
          <w:sz w:val="24"/>
          <w:szCs w:val="20"/>
          <w:lang w:eastAsia="bg-BG"/>
        </w:rPr>
        <w:t>На предплатилите до 30 април за цялата година се прави отстъпка 5 на сто.</w:t>
      </w:r>
      <w:proofErr w:type="gramEnd"/>
    </w:p>
    <w:bookmarkEnd w:id="7"/>
    <w:p w:rsidR="00C701D8" w:rsidRPr="004A4476" w:rsidRDefault="00C701D8" w:rsidP="00C701D8">
      <w:pPr>
        <w:widowControl w:val="0"/>
        <w:tabs>
          <w:tab w:val="left" w:pos="9356"/>
        </w:tabs>
        <w:autoSpaceDE w:val="0"/>
        <w:autoSpaceDN w:val="0"/>
        <w:adjustRightInd w:val="0"/>
        <w:spacing w:line="240" w:lineRule="auto"/>
        <w:ind w:right="284" w:firstLine="851"/>
        <w:jc w:val="both"/>
        <w:rPr>
          <w:rFonts w:ascii="Times New Roman" w:eastAsia="Times New Roman" w:hAnsi="Times New Roman" w:cs="Times New Roman"/>
          <w:b/>
          <w:bCs/>
          <w:sz w:val="24"/>
          <w:szCs w:val="24"/>
          <w:lang w:eastAsia="bg-BG"/>
        </w:rPr>
      </w:pPr>
    </w:p>
    <w:p w:rsidR="00C701D8" w:rsidRPr="004A4476" w:rsidRDefault="00C701D8" w:rsidP="00C701D8">
      <w:pPr>
        <w:tabs>
          <w:tab w:val="left" w:pos="9356"/>
        </w:tabs>
        <w:spacing w:line="240" w:lineRule="auto"/>
        <w:ind w:right="284"/>
        <w:jc w:val="both"/>
        <w:rPr>
          <w:rFonts w:ascii="Times New Roman" w:eastAsia="Times New Roman" w:hAnsi="Times New Roman" w:cs="Times New Roman"/>
          <w:b/>
          <w:bCs/>
          <w:sz w:val="24"/>
          <w:szCs w:val="24"/>
          <w:lang w:eastAsia="bg-BG"/>
        </w:rPr>
      </w:pPr>
      <w:r w:rsidRPr="004A4476">
        <w:rPr>
          <w:rFonts w:ascii="Times New Roman" w:eastAsia="Times New Roman" w:hAnsi="Times New Roman" w:cs="Times New Roman"/>
          <w:b/>
          <w:sz w:val="24"/>
          <w:szCs w:val="24"/>
          <w:lang w:eastAsia="bg-BG"/>
        </w:rPr>
        <w:t>Създава се нов §18, както следва</w:t>
      </w:r>
      <w:r w:rsidRPr="004A4476">
        <w:rPr>
          <w:rFonts w:ascii="Times New Roman" w:eastAsia="Times New Roman" w:hAnsi="Times New Roman" w:cs="Times New Roman"/>
          <w:sz w:val="24"/>
          <w:szCs w:val="24"/>
          <w:lang w:eastAsia="bg-BG"/>
        </w:rPr>
        <w:t>:</w:t>
      </w:r>
      <w:r w:rsidRPr="004A4476">
        <w:rPr>
          <w:rFonts w:ascii="Times New Roman" w:eastAsia="Times New Roman" w:hAnsi="Times New Roman" w:cs="Times New Roman"/>
          <w:b/>
          <w:bCs/>
          <w:sz w:val="24"/>
          <w:szCs w:val="24"/>
          <w:lang w:eastAsia="bg-BG"/>
        </w:rPr>
        <w:t xml:space="preserve"> </w:t>
      </w:r>
    </w:p>
    <w:p w:rsidR="00C701D8" w:rsidRPr="004A4476" w:rsidRDefault="00C701D8" w:rsidP="00C701D8">
      <w:pPr>
        <w:tabs>
          <w:tab w:val="left" w:pos="9356"/>
        </w:tabs>
        <w:spacing w:line="240" w:lineRule="auto"/>
        <w:ind w:right="1" w:firstLine="851"/>
        <w:jc w:val="both"/>
        <w:rPr>
          <w:rFonts w:ascii="Times New Roman" w:eastAsia="Times New Roman" w:hAnsi="Times New Roman" w:cs="Times New Roman"/>
          <w:b/>
          <w:bCs/>
          <w:sz w:val="24"/>
          <w:szCs w:val="24"/>
          <w:lang w:eastAsia="bg-BG"/>
        </w:rPr>
      </w:pPr>
    </w:p>
    <w:p w:rsidR="00C701D8" w:rsidRPr="004A4476" w:rsidRDefault="00C701D8" w:rsidP="00C701D8">
      <w:pPr>
        <w:widowControl w:val="0"/>
        <w:tabs>
          <w:tab w:val="left" w:pos="9356"/>
        </w:tabs>
        <w:autoSpaceDE w:val="0"/>
        <w:autoSpaceDN w:val="0"/>
        <w:adjustRightInd w:val="0"/>
        <w:spacing w:line="240" w:lineRule="auto"/>
        <w:ind w:right="284" w:firstLine="851"/>
        <w:jc w:val="both"/>
        <w:rPr>
          <w:rFonts w:ascii="Times New Roman" w:eastAsia="Times New Roman" w:hAnsi="Times New Roman" w:cs="Times New Roman"/>
          <w:sz w:val="24"/>
          <w:szCs w:val="24"/>
          <w:lang w:eastAsia="bg-BG"/>
        </w:rPr>
      </w:pPr>
      <w:r w:rsidRPr="004A4476">
        <w:rPr>
          <w:rFonts w:ascii="Times New Roman" w:eastAsia="Times New Roman" w:hAnsi="Times New Roman" w:cs="Times New Roman"/>
          <w:b/>
          <w:bCs/>
          <w:sz w:val="24"/>
          <w:szCs w:val="24"/>
          <w:lang w:eastAsia="bg-BG"/>
        </w:rPr>
        <w:t>§ 18.</w:t>
      </w:r>
      <w:r w:rsidRPr="004A4476">
        <w:rPr>
          <w:rFonts w:ascii="Times New Roman" w:eastAsia="Times New Roman" w:hAnsi="Times New Roman" w:cs="Times New Roman"/>
          <w:bCs/>
          <w:sz w:val="24"/>
          <w:szCs w:val="24"/>
          <w:lang w:eastAsia="bg-BG"/>
        </w:rPr>
        <w:t xml:space="preserve"> </w:t>
      </w:r>
      <w:bookmarkStart w:id="9" w:name="_Hlk534619653"/>
      <w:r w:rsidRPr="004A4476">
        <w:rPr>
          <w:rFonts w:ascii="Times New Roman" w:eastAsia="Times New Roman" w:hAnsi="Times New Roman" w:cs="Times New Roman"/>
          <w:bCs/>
          <w:sz w:val="24"/>
          <w:szCs w:val="24"/>
          <w:lang w:eastAsia="bg-BG"/>
        </w:rPr>
        <w:t>За 2019 г.</w:t>
      </w:r>
      <w:r w:rsidRPr="004A4476">
        <w:rPr>
          <w:rFonts w:ascii="Times New Roman" w:eastAsia="Times New Roman" w:hAnsi="Times New Roman" w:cs="Times New Roman"/>
          <w:sz w:val="24"/>
          <w:szCs w:val="24"/>
          <w:lang w:val="x-none" w:eastAsia="bg-BG"/>
        </w:rPr>
        <w:t xml:space="preserve"> общинският съвет определя размерите на данъка върху превозните средства до 31 януари 2019 г.</w:t>
      </w:r>
      <w:r w:rsidRPr="004A4476">
        <w:rPr>
          <w:rFonts w:ascii="Times New Roman" w:eastAsia="Times New Roman" w:hAnsi="Times New Roman" w:cs="Times New Roman"/>
          <w:sz w:val="24"/>
          <w:szCs w:val="24"/>
          <w:lang w:eastAsia="bg-BG"/>
        </w:rPr>
        <w:t>, а за последващите години до първи януари.</w:t>
      </w:r>
      <w:r w:rsidRPr="004A4476">
        <w:rPr>
          <w:rFonts w:ascii="Times New Roman" w:eastAsia="Times New Roman" w:hAnsi="Times New Roman" w:cs="Times New Roman"/>
          <w:sz w:val="24"/>
          <w:szCs w:val="24"/>
          <w:lang w:val="x-none" w:eastAsia="bg-BG"/>
        </w:rPr>
        <w:t xml:space="preserve"> Когато не са определени нови размери в посочения срок, за 2019 г. данъкът се определя съгласно минималните размери на данъците и коригиращите коефициенти, определени в чл. 55, ал.1 от Закона за местните данъци и такси. </w:t>
      </w:r>
    </w:p>
    <w:bookmarkEnd w:id="9"/>
    <w:p w:rsidR="00C701D8" w:rsidRPr="004A4476" w:rsidRDefault="00C701D8" w:rsidP="00C701D8">
      <w:pPr>
        <w:tabs>
          <w:tab w:val="left" w:pos="6237"/>
          <w:tab w:val="left" w:pos="9356"/>
        </w:tabs>
        <w:spacing w:line="240" w:lineRule="auto"/>
        <w:ind w:right="1"/>
        <w:contextualSpacing/>
        <w:jc w:val="both"/>
        <w:rPr>
          <w:rFonts w:ascii="Times New Roman" w:eastAsia="Times New Roman" w:hAnsi="Times New Roman" w:cs="Times New Roman"/>
          <w:b/>
          <w:sz w:val="24"/>
          <w:szCs w:val="24"/>
        </w:rPr>
      </w:pPr>
    </w:p>
    <w:p w:rsidR="00C701D8" w:rsidRPr="004A4476" w:rsidRDefault="00C701D8" w:rsidP="00C701D8">
      <w:pPr>
        <w:tabs>
          <w:tab w:val="left" w:pos="6237"/>
          <w:tab w:val="left" w:pos="9356"/>
        </w:tabs>
        <w:spacing w:line="240" w:lineRule="auto"/>
        <w:ind w:right="1" w:firstLine="851"/>
        <w:contextualSpacing/>
        <w:jc w:val="both"/>
        <w:rPr>
          <w:rFonts w:ascii="Times New Roman" w:eastAsia="Times New Roman" w:hAnsi="Times New Roman" w:cs="Times New Roman"/>
          <w:sz w:val="24"/>
          <w:szCs w:val="24"/>
        </w:rPr>
      </w:pPr>
      <w:proofErr w:type="gramStart"/>
      <w:r w:rsidRPr="004A4476">
        <w:rPr>
          <w:rFonts w:ascii="Times New Roman" w:eastAsia="Times New Roman" w:hAnsi="Times New Roman" w:cs="Times New Roman"/>
          <w:b/>
          <w:sz w:val="24"/>
          <w:szCs w:val="24"/>
        </w:rPr>
        <w:t>ІІ.</w:t>
      </w:r>
      <w:proofErr w:type="gramEnd"/>
      <w:r w:rsidRPr="004A4476">
        <w:rPr>
          <w:rFonts w:ascii="Times New Roman" w:eastAsia="Times New Roman" w:hAnsi="Times New Roman" w:cs="Times New Roman"/>
          <w:sz w:val="24"/>
          <w:szCs w:val="24"/>
        </w:rPr>
        <w:t xml:space="preserve"> </w:t>
      </w:r>
      <w:proofErr w:type="gramStart"/>
      <w:r w:rsidRPr="004A4476">
        <w:rPr>
          <w:rFonts w:ascii="Times New Roman" w:eastAsia="Times New Roman" w:hAnsi="Times New Roman" w:cs="Times New Roman"/>
          <w:sz w:val="24"/>
          <w:szCs w:val="24"/>
        </w:rPr>
        <w:t>Изпълнението на Наредбата се възлага на Кмета на Община Лом.</w:t>
      </w:r>
      <w:proofErr w:type="gramEnd"/>
    </w:p>
    <w:p w:rsidR="00C701D8" w:rsidRPr="004A4476" w:rsidRDefault="00C701D8" w:rsidP="00C701D8">
      <w:pPr>
        <w:ind w:right="1"/>
        <w:contextualSpacing/>
        <w:jc w:val="both"/>
        <w:rPr>
          <w:rFonts w:ascii="Times New Roman" w:eastAsia="Times New Roman" w:hAnsi="Times New Roman" w:cs="Times New Roman"/>
          <w:iCs/>
          <w:color w:val="000000"/>
          <w:sz w:val="24"/>
          <w:szCs w:val="24"/>
        </w:rPr>
      </w:pPr>
    </w:p>
    <w:p w:rsidR="00C701D8" w:rsidRPr="004A4476" w:rsidRDefault="00C701D8" w:rsidP="00C701D8">
      <w:pPr>
        <w:ind w:right="284"/>
        <w:contextualSpacing/>
        <w:jc w:val="both"/>
        <w:rPr>
          <w:rFonts w:ascii="Times New Roman" w:eastAsia="Times New Roman" w:hAnsi="Times New Roman" w:cs="Times New Roman"/>
          <w:b/>
          <w:bCs/>
          <w:iCs/>
          <w:color w:val="000000"/>
          <w:sz w:val="24"/>
          <w:szCs w:val="24"/>
        </w:rPr>
      </w:pPr>
      <w:proofErr w:type="gramStart"/>
      <w:r w:rsidRPr="004A4476">
        <w:rPr>
          <w:rFonts w:ascii="Times New Roman" w:eastAsia="Times New Roman" w:hAnsi="Times New Roman" w:cs="Times New Roman"/>
          <w:iCs/>
          <w:color w:val="000000"/>
          <w:sz w:val="24"/>
          <w:szCs w:val="24"/>
        </w:rPr>
        <w:t xml:space="preserve">Наредбата за изменение и допълнение на Наредбата за </w:t>
      </w:r>
      <w:r w:rsidRPr="004A4476">
        <w:rPr>
          <w:rFonts w:ascii="Times New Roman" w:eastAsia="Times New Roman" w:hAnsi="Times New Roman" w:cs="Times New Roman"/>
          <w:sz w:val="24"/>
          <w:szCs w:val="24"/>
        </w:rPr>
        <w:t>определянето размера на местните данъци на територията на Община Лом</w:t>
      </w:r>
      <w:r w:rsidR="00491623">
        <w:rPr>
          <w:rFonts w:ascii="Times New Roman" w:eastAsia="Times New Roman" w:hAnsi="Times New Roman" w:cs="Times New Roman"/>
          <w:iCs/>
          <w:color w:val="000000"/>
          <w:sz w:val="24"/>
          <w:szCs w:val="24"/>
        </w:rPr>
        <w:t xml:space="preserve"> е приета с Решение №</w:t>
      </w:r>
      <w:r w:rsidR="00491623">
        <w:rPr>
          <w:rFonts w:ascii="Times New Roman" w:eastAsia="Times New Roman" w:hAnsi="Times New Roman" w:cs="Times New Roman"/>
          <w:iCs/>
          <w:color w:val="000000"/>
          <w:sz w:val="24"/>
          <w:szCs w:val="24"/>
          <w:lang w:val="bg-BG"/>
        </w:rPr>
        <w:t xml:space="preserve"> 562</w:t>
      </w:r>
      <w:r w:rsidR="00491623">
        <w:rPr>
          <w:rFonts w:ascii="Times New Roman" w:eastAsia="Times New Roman" w:hAnsi="Times New Roman" w:cs="Times New Roman"/>
          <w:iCs/>
          <w:color w:val="000000"/>
          <w:sz w:val="24"/>
          <w:szCs w:val="24"/>
        </w:rPr>
        <w:t>, взето с протокол №</w:t>
      </w:r>
      <w:r w:rsidR="00491623">
        <w:rPr>
          <w:rFonts w:ascii="Times New Roman" w:eastAsia="Times New Roman" w:hAnsi="Times New Roman" w:cs="Times New Roman"/>
          <w:iCs/>
          <w:color w:val="000000"/>
          <w:sz w:val="24"/>
          <w:szCs w:val="24"/>
          <w:lang w:val="bg-BG"/>
        </w:rPr>
        <w:t xml:space="preserve"> 71</w:t>
      </w:r>
      <w:r w:rsidRPr="004A4476">
        <w:rPr>
          <w:rFonts w:ascii="Times New Roman" w:eastAsia="Times New Roman" w:hAnsi="Times New Roman" w:cs="Times New Roman"/>
          <w:iCs/>
          <w:color w:val="000000"/>
          <w:sz w:val="24"/>
          <w:szCs w:val="24"/>
        </w:rPr>
        <w:t xml:space="preserve"> от </w:t>
      </w:r>
      <w:r w:rsidR="00491623">
        <w:rPr>
          <w:rFonts w:ascii="Times New Roman" w:eastAsia="Times New Roman" w:hAnsi="Times New Roman" w:cs="Times New Roman"/>
          <w:iCs/>
          <w:color w:val="000000"/>
          <w:sz w:val="24"/>
          <w:szCs w:val="24"/>
          <w:lang w:val="bg-BG"/>
        </w:rPr>
        <w:t>31.01.2019</w:t>
      </w:r>
      <w:r w:rsidRPr="004A4476">
        <w:rPr>
          <w:rFonts w:ascii="Times New Roman" w:eastAsia="Times New Roman" w:hAnsi="Times New Roman" w:cs="Times New Roman"/>
          <w:iCs/>
          <w:color w:val="000000"/>
          <w:sz w:val="24"/>
          <w:szCs w:val="24"/>
        </w:rPr>
        <w:t xml:space="preserve"> г.</w:t>
      </w:r>
      <w:proofErr w:type="gramEnd"/>
      <w:r w:rsidRPr="004A4476">
        <w:rPr>
          <w:rFonts w:ascii="Times New Roman" w:eastAsia="Times New Roman" w:hAnsi="Times New Roman" w:cs="Times New Roman"/>
          <w:b/>
          <w:bCs/>
          <w:iCs/>
          <w:color w:val="000000"/>
          <w:sz w:val="24"/>
          <w:szCs w:val="24"/>
        </w:rPr>
        <w:t xml:space="preserve"> </w:t>
      </w:r>
    </w:p>
    <w:p w:rsidR="00C701D8" w:rsidRPr="00440213" w:rsidRDefault="00C701D8" w:rsidP="00C701D8">
      <w:pPr>
        <w:pStyle w:val="ListParagraph"/>
        <w:jc w:val="center"/>
        <w:rPr>
          <w:rFonts w:ascii="Times New Roman" w:hAnsi="Times New Roman" w:cs="Times New Roman"/>
          <w:b/>
          <w:sz w:val="24"/>
          <w:szCs w:val="24"/>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r w:rsidRPr="00484529">
        <w:rPr>
          <w:rFonts w:ascii="Times New Roman" w:hAnsi="Times New Roman" w:cs="Times New Roman"/>
          <w:sz w:val="24"/>
          <w:szCs w:val="24"/>
        </w:rPr>
        <w:t xml:space="preserve">                       /Дарина Кирова/                                                        /Христина Христова/</w:t>
      </w: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04003" w:rsidRDefault="00804003"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04003" w:rsidRDefault="00804003"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804003" w:rsidRDefault="00804003"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C701D8" w:rsidRPr="00C701D8" w:rsidRDefault="00C701D8"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4F3F1B" w:rsidRDefault="004F3F1B" w:rsidP="004F3F1B"/>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63</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300F74" w:rsidRDefault="00300F74" w:rsidP="00300F74">
      <w:pPr>
        <w:rPr>
          <w:rFonts w:ascii="Times New Roman" w:hAnsi="Times New Roman" w:cs="Times New Roman"/>
          <w:b/>
          <w:sz w:val="24"/>
          <w:szCs w:val="24"/>
          <w:u w:val="single"/>
          <w:lang w:val="bg-BG"/>
        </w:rPr>
      </w:pPr>
      <w:r w:rsidRPr="00CF2CEE">
        <w:rPr>
          <w:rFonts w:ascii="Times New Roman" w:hAnsi="Times New Roman" w:cs="Times New Roman"/>
          <w:b/>
          <w:sz w:val="24"/>
          <w:szCs w:val="24"/>
          <w:u w:val="single"/>
        </w:rPr>
        <w:t>По четвърта точка</w:t>
      </w:r>
    </w:p>
    <w:p w:rsidR="00300F74" w:rsidRPr="00300F74" w:rsidRDefault="00300F74" w:rsidP="00300F74">
      <w:pPr>
        <w:rPr>
          <w:rFonts w:ascii="Times New Roman" w:hAnsi="Times New Roman" w:cs="Times New Roman"/>
          <w:b/>
          <w:sz w:val="24"/>
          <w:szCs w:val="24"/>
          <w:u w:val="single"/>
          <w:lang w:val="bg-BG"/>
        </w:rPr>
      </w:pPr>
    </w:p>
    <w:p w:rsidR="00300F74" w:rsidRPr="00CF2CEE" w:rsidRDefault="00300F74" w:rsidP="00300F74">
      <w:pPr>
        <w:rPr>
          <w:rFonts w:ascii="Times New Roman" w:hAnsi="Times New Roman" w:cs="Times New Roman"/>
          <w:sz w:val="24"/>
          <w:szCs w:val="24"/>
        </w:rPr>
      </w:pPr>
      <w:r>
        <w:rPr>
          <w:rFonts w:ascii="Times New Roman" w:hAnsi="Times New Roman" w:cs="Times New Roman"/>
          <w:sz w:val="24"/>
          <w:szCs w:val="24"/>
        </w:rPr>
        <w:t>Докладна записка № 183/15</w:t>
      </w:r>
      <w:r w:rsidRPr="00917B8B">
        <w:rPr>
          <w:rFonts w:ascii="Times New Roman" w:hAnsi="Times New Roman" w:cs="Times New Roman"/>
          <w:sz w:val="24"/>
          <w:szCs w:val="24"/>
        </w:rPr>
        <w:t>.</w:t>
      </w:r>
      <w:r>
        <w:rPr>
          <w:rFonts w:ascii="Times New Roman" w:hAnsi="Times New Roman" w:cs="Times New Roman"/>
          <w:sz w:val="24"/>
          <w:szCs w:val="24"/>
        </w:rPr>
        <w:t>0</w:t>
      </w:r>
      <w:r w:rsidRPr="00917B8B">
        <w:rPr>
          <w:rFonts w:ascii="Times New Roman" w:hAnsi="Times New Roman" w:cs="Times New Roman"/>
          <w:sz w:val="24"/>
          <w:szCs w:val="24"/>
        </w:rPr>
        <w:t>1.201</w:t>
      </w:r>
      <w:r>
        <w:rPr>
          <w:rFonts w:ascii="Times New Roman" w:hAnsi="Times New Roman" w:cs="Times New Roman"/>
          <w:sz w:val="24"/>
          <w:szCs w:val="24"/>
        </w:rPr>
        <w:t xml:space="preserve">9 </w:t>
      </w:r>
      <w:r w:rsidRPr="00917B8B">
        <w:rPr>
          <w:rFonts w:ascii="Times New Roman" w:hAnsi="Times New Roman" w:cs="Times New Roman"/>
          <w:sz w:val="24"/>
          <w:szCs w:val="24"/>
        </w:rPr>
        <w:t>г. от Пенка Пенкова – Кмет на Община Лом, относно:</w:t>
      </w:r>
      <w:r w:rsidRPr="00B07104">
        <w:rPr>
          <w:rFonts w:ascii="Times New Roman" w:hAnsi="Times New Roman" w:cs="Times New Roman"/>
          <w:sz w:val="24"/>
          <w:szCs w:val="24"/>
        </w:rPr>
        <w:t xml:space="preserve"> Приемане на Програма за управление и разпореждане с имотите общинската собственост на Община Лом през 2019 г.</w:t>
      </w:r>
    </w:p>
    <w:p w:rsidR="00300F74" w:rsidRDefault="00300F74" w:rsidP="00300F74">
      <w:pPr>
        <w:rPr>
          <w:rFonts w:ascii="Times New Roman" w:hAnsi="Times New Roman" w:cs="Times New Roman"/>
          <w:sz w:val="24"/>
          <w:szCs w:val="24"/>
          <w:lang w:val="bg-BG"/>
        </w:rPr>
      </w:pPr>
    </w:p>
    <w:p w:rsidR="00300F74" w:rsidRDefault="00300F74" w:rsidP="00300F74">
      <w:pPr>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300F74" w:rsidRPr="00EE21FE" w:rsidRDefault="00300F74" w:rsidP="00300F74">
      <w:pPr>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300F74" w:rsidRPr="00440213" w:rsidRDefault="00300F74" w:rsidP="00300F74">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300F74" w:rsidRDefault="00300F74" w:rsidP="00300F74">
      <w:pPr>
        <w:pStyle w:val="ListParagraph"/>
        <w:jc w:val="center"/>
        <w:rPr>
          <w:rFonts w:ascii="Times New Roman" w:hAnsi="Times New Roman" w:cs="Times New Roman"/>
          <w:b/>
          <w:sz w:val="24"/>
          <w:szCs w:val="24"/>
        </w:rPr>
      </w:pPr>
      <w:r>
        <w:rPr>
          <w:rFonts w:ascii="Times New Roman" w:hAnsi="Times New Roman" w:cs="Times New Roman"/>
          <w:b/>
          <w:sz w:val="24"/>
          <w:szCs w:val="24"/>
        </w:rPr>
        <w:t>№ 563</w:t>
      </w:r>
    </w:p>
    <w:p w:rsidR="00300F74" w:rsidRPr="004067FD" w:rsidRDefault="00300F74" w:rsidP="00300F74">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proofErr w:type="gramStart"/>
      <w:r w:rsidRPr="004067FD">
        <w:rPr>
          <w:rFonts w:ascii="Times New Roman" w:eastAsia="Times New Roman" w:hAnsi="Times New Roman" w:cs="Times New Roman"/>
          <w:sz w:val="24"/>
          <w:szCs w:val="24"/>
          <w:lang w:eastAsia="bg-BG"/>
        </w:rPr>
        <w:t>Общинският съвет на Община Лом, на основание чл.21.</w:t>
      </w:r>
      <w:proofErr w:type="gramEnd"/>
      <w:r w:rsidRPr="004067FD">
        <w:rPr>
          <w:rFonts w:ascii="Times New Roman" w:eastAsia="Times New Roman" w:hAnsi="Times New Roman" w:cs="Times New Roman"/>
          <w:sz w:val="24"/>
          <w:szCs w:val="24"/>
          <w:lang w:eastAsia="bg-BG"/>
        </w:rPr>
        <w:t xml:space="preserve"> ал.1, т.6 и т.8 и т.12 от Закона за местното самоуправление и местната администрация, чл.8, ал.9 от Закона за общинската собственост и в изпълнение на приетата Стратегия за управление и разпореждане с общинската собственост за периода 2016 – 2019 </w:t>
      </w:r>
      <w:proofErr w:type="gramStart"/>
      <w:r w:rsidRPr="004067FD">
        <w:rPr>
          <w:rFonts w:ascii="Times New Roman" w:eastAsia="Times New Roman" w:hAnsi="Times New Roman" w:cs="Times New Roman"/>
          <w:sz w:val="24"/>
          <w:szCs w:val="24"/>
          <w:lang w:eastAsia="bg-BG"/>
        </w:rPr>
        <w:t>г.:</w:t>
      </w:r>
      <w:proofErr w:type="gramEnd"/>
    </w:p>
    <w:p w:rsidR="00300F74" w:rsidRPr="004067FD" w:rsidRDefault="00300F74" w:rsidP="00300F74">
      <w:pPr>
        <w:spacing w:line="240" w:lineRule="auto"/>
        <w:jc w:val="both"/>
        <w:rPr>
          <w:rFonts w:ascii="Times New Roman" w:eastAsia="Times New Roman" w:hAnsi="Times New Roman" w:cs="Times New Roman"/>
          <w:sz w:val="24"/>
          <w:szCs w:val="24"/>
          <w:lang w:eastAsia="bg-BG"/>
        </w:rPr>
      </w:pPr>
      <w:r w:rsidRPr="004067FD">
        <w:rPr>
          <w:rFonts w:ascii="Times New Roman" w:eastAsia="Times New Roman" w:hAnsi="Times New Roman" w:cs="Times New Roman"/>
          <w:sz w:val="24"/>
          <w:szCs w:val="24"/>
          <w:lang w:eastAsia="bg-BG"/>
        </w:rPr>
        <w:tab/>
      </w:r>
      <w:proofErr w:type="gramStart"/>
      <w:r w:rsidRPr="004067FD">
        <w:rPr>
          <w:rFonts w:ascii="Times New Roman" w:eastAsia="Times New Roman" w:hAnsi="Times New Roman" w:cs="Times New Roman"/>
          <w:sz w:val="24"/>
          <w:szCs w:val="24"/>
          <w:lang w:eastAsia="bg-BG"/>
        </w:rPr>
        <w:t>Приема приложената Програма за управление и разпореждане с имотите – общинска собственост на Община Лом за 2019 г.</w:t>
      </w:r>
      <w:proofErr w:type="gramEnd"/>
      <w:r w:rsidRPr="004067FD">
        <w:rPr>
          <w:rFonts w:ascii="Times New Roman" w:eastAsia="Times New Roman" w:hAnsi="Times New Roman" w:cs="Times New Roman"/>
          <w:sz w:val="24"/>
          <w:szCs w:val="24"/>
          <w:lang w:eastAsia="bg-BG"/>
        </w:rPr>
        <w:t xml:space="preserve"> </w:t>
      </w:r>
    </w:p>
    <w:p w:rsidR="00300F74" w:rsidRPr="004067FD" w:rsidRDefault="00300F74" w:rsidP="00300F74">
      <w:pPr>
        <w:spacing w:line="240" w:lineRule="auto"/>
        <w:jc w:val="both"/>
        <w:rPr>
          <w:rFonts w:ascii="Times New Roman" w:eastAsia="Times New Roman" w:hAnsi="Times New Roman" w:cs="Times New Roman"/>
          <w:sz w:val="24"/>
          <w:szCs w:val="24"/>
          <w:lang w:eastAsia="bg-BG"/>
        </w:rPr>
      </w:pPr>
    </w:p>
    <w:p w:rsidR="00300F74" w:rsidRPr="004067FD" w:rsidRDefault="00300F74" w:rsidP="00300F74">
      <w:pPr>
        <w:spacing w:line="240" w:lineRule="auto"/>
        <w:ind w:right="23" w:firstLine="708"/>
        <w:jc w:val="both"/>
        <w:rPr>
          <w:rFonts w:ascii="Times New Roman" w:eastAsia="Times New Roman" w:hAnsi="Times New Roman" w:cs="Times New Roman"/>
          <w:sz w:val="24"/>
          <w:szCs w:val="24"/>
          <w:lang w:eastAsia="bg-BG"/>
        </w:rPr>
      </w:pPr>
      <w:r w:rsidRPr="004067FD">
        <w:rPr>
          <w:rFonts w:ascii="Times New Roman" w:eastAsia="Times New Roman" w:hAnsi="Times New Roman" w:cs="Times New Roman"/>
          <w:sz w:val="24"/>
          <w:szCs w:val="24"/>
          <w:lang w:eastAsia="bg-BG"/>
        </w:rPr>
        <w:t>Приложение: Програма за управление и разпореждане с имотите общинска собственост на Община Лом през 2019 г.</w:t>
      </w:r>
    </w:p>
    <w:p w:rsidR="00300F74" w:rsidRDefault="00300F74" w:rsidP="00300F74">
      <w:pPr>
        <w:pStyle w:val="ListParagraph"/>
        <w:jc w:val="center"/>
        <w:rPr>
          <w:rFonts w:ascii="Times New Roman" w:hAnsi="Times New Roman" w:cs="Times New Roman"/>
          <w:b/>
          <w:sz w:val="24"/>
          <w:szCs w:val="24"/>
        </w:rPr>
      </w:pPr>
    </w:p>
    <w:p w:rsidR="00804003" w:rsidRPr="00440213" w:rsidRDefault="00804003" w:rsidP="00300F74">
      <w:pPr>
        <w:pStyle w:val="ListParagraph"/>
        <w:jc w:val="center"/>
        <w:rPr>
          <w:rFonts w:ascii="Times New Roman" w:hAnsi="Times New Roman" w:cs="Times New Roman"/>
          <w:b/>
          <w:sz w:val="24"/>
          <w:szCs w:val="24"/>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r w:rsidRPr="00484529">
        <w:rPr>
          <w:rFonts w:ascii="Times New Roman" w:hAnsi="Times New Roman" w:cs="Times New Roman"/>
          <w:sz w:val="24"/>
          <w:szCs w:val="24"/>
        </w:rPr>
        <w:t xml:space="preserve">                       /Дарина Кирова/                                                        /Христина Христова/</w:t>
      </w: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300F74" w:rsidRPr="00300F74" w:rsidRDefault="00300F74"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p>
    <w:p w:rsidR="004F3F1B" w:rsidRDefault="004F3F1B" w:rsidP="004F3F1B"/>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64</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8D2338" w:rsidRDefault="008D2338" w:rsidP="008D2338">
      <w:pPr>
        <w:rPr>
          <w:rFonts w:ascii="Times New Roman" w:hAnsi="Times New Roman" w:cs="Times New Roman"/>
          <w:b/>
          <w:sz w:val="24"/>
          <w:szCs w:val="24"/>
          <w:u w:val="single"/>
          <w:lang w:val="bg-BG"/>
        </w:rPr>
      </w:pPr>
      <w:r w:rsidRPr="00CF2CEE">
        <w:rPr>
          <w:rFonts w:ascii="Times New Roman" w:hAnsi="Times New Roman" w:cs="Times New Roman"/>
          <w:b/>
          <w:sz w:val="24"/>
          <w:szCs w:val="24"/>
          <w:u w:val="single"/>
        </w:rPr>
        <w:t>По пета точка</w:t>
      </w:r>
    </w:p>
    <w:p w:rsidR="008D2338" w:rsidRPr="008D2338" w:rsidRDefault="008D2338" w:rsidP="008D2338">
      <w:pPr>
        <w:rPr>
          <w:rFonts w:ascii="Times New Roman" w:hAnsi="Times New Roman" w:cs="Times New Roman"/>
          <w:b/>
          <w:sz w:val="24"/>
          <w:szCs w:val="24"/>
          <w:u w:val="single"/>
          <w:lang w:val="bg-BG"/>
        </w:rPr>
      </w:pPr>
    </w:p>
    <w:p w:rsidR="008D2338" w:rsidRPr="00CF2CEE" w:rsidRDefault="008D2338" w:rsidP="008D2338">
      <w:pPr>
        <w:rPr>
          <w:rFonts w:ascii="Times New Roman" w:hAnsi="Times New Roman" w:cs="Times New Roman"/>
          <w:sz w:val="24"/>
          <w:szCs w:val="24"/>
        </w:rPr>
      </w:pPr>
      <w:r w:rsidRPr="00A502FF">
        <w:rPr>
          <w:rFonts w:ascii="Times New Roman" w:hAnsi="Times New Roman" w:cs="Times New Roman"/>
          <w:sz w:val="24"/>
          <w:szCs w:val="24"/>
        </w:rPr>
        <w:t>Докладна записка № 184/15.01.2019 г. от Пенка Пенкова – Кмет на Община Лом, относно: Определяне на индивидуалните основни месечни</w:t>
      </w:r>
      <w:r w:rsidRPr="00A502FF">
        <w:rPr>
          <w:rFonts w:ascii="Times New Roman" w:hAnsi="Times New Roman" w:cs="Times New Roman"/>
          <w:b/>
          <w:sz w:val="24"/>
          <w:szCs w:val="24"/>
        </w:rPr>
        <w:t xml:space="preserve"> </w:t>
      </w:r>
      <w:r w:rsidRPr="00A502FF">
        <w:rPr>
          <w:rFonts w:ascii="Times New Roman" w:hAnsi="Times New Roman" w:cs="Times New Roman"/>
          <w:sz w:val="24"/>
          <w:szCs w:val="24"/>
        </w:rPr>
        <w:t>заплати на кметовете на кметства на територията</w:t>
      </w:r>
      <w:r w:rsidRPr="00463788">
        <w:rPr>
          <w:rFonts w:ascii="Times New Roman" w:hAnsi="Times New Roman" w:cs="Times New Roman"/>
          <w:sz w:val="24"/>
          <w:szCs w:val="24"/>
        </w:rPr>
        <w:t xml:space="preserve"> </w:t>
      </w:r>
      <w:r w:rsidRPr="00A502FF">
        <w:rPr>
          <w:rFonts w:ascii="Times New Roman" w:hAnsi="Times New Roman" w:cs="Times New Roman"/>
          <w:sz w:val="24"/>
          <w:szCs w:val="24"/>
        </w:rPr>
        <w:t>община Лом.</w:t>
      </w:r>
    </w:p>
    <w:p w:rsidR="008D2338" w:rsidRDefault="008D2338" w:rsidP="008D2338">
      <w:pPr>
        <w:rPr>
          <w:rFonts w:ascii="Times New Roman" w:hAnsi="Times New Roman" w:cs="Times New Roman"/>
          <w:sz w:val="24"/>
          <w:szCs w:val="24"/>
          <w:lang w:val="bg-BG"/>
        </w:rPr>
      </w:pPr>
    </w:p>
    <w:p w:rsidR="008D2338" w:rsidRDefault="008D2338" w:rsidP="008D2338">
      <w:pPr>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D2338" w:rsidRPr="00EE21FE" w:rsidRDefault="008D2338" w:rsidP="008D2338">
      <w:pPr>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8D2338" w:rsidRPr="00440213" w:rsidRDefault="008D2338" w:rsidP="008D2338">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D2338" w:rsidRDefault="008D2338" w:rsidP="008D2338">
      <w:pPr>
        <w:pStyle w:val="ListParagraph"/>
        <w:jc w:val="center"/>
        <w:rPr>
          <w:rFonts w:ascii="Times New Roman" w:hAnsi="Times New Roman" w:cs="Times New Roman"/>
          <w:b/>
          <w:sz w:val="24"/>
          <w:szCs w:val="24"/>
        </w:rPr>
      </w:pPr>
      <w:r>
        <w:rPr>
          <w:rFonts w:ascii="Times New Roman" w:hAnsi="Times New Roman" w:cs="Times New Roman"/>
          <w:b/>
          <w:sz w:val="24"/>
          <w:szCs w:val="24"/>
        </w:rPr>
        <w:t>№ 564</w:t>
      </w:r>
    </w:p>
    <w:p w:rsidR="008D2338" w:rsidRDefault="008D2338" w:rsidP="008D2338">
      <w:pPr>
        <w:pStyle w:val="BodyTextIndent"/>
        <w:ind w:firstLine="567"/>
        <w:rPr>
          <w:szCs w:val="24"/>
        </w:rPr>
      </w:pPr>
      <w:r>
        <w:rPr>
          <w:szCs w:val="24"/>
        </w:rPr>
        <w:t>На основание чл.21,</w:t>
      </w:r>
      <w:r>
        <w:rPr>
          <w:szCs w:val="24"/>
          <w:lang w:val="ru-RU"/>
        </w:rPr>
        <w:t xml:space="preserve"> </w:t>
      </w:r>
      <w:r>
        <w:rPr>
          <w:szCs w:val="24"/>
        </w:rPr>
        <w:t xml:space="preserve">ал.1, т.5 </w:t>
      </w:r>
      <w:r>
        <w:rPr>
          <w:szCs w:val="24"/>
          <w:lang w:val="ru-RU"/>
        </w:rPr>
        <w:t xml:space="preserve"> </w:t>
      </w:r>
      <w:r>
        <w:rPr>
          <w:szCs w:val="24"/>
        </w:rPr>
        <w:t>от ЗМСМА , във връзка с чл.5, ал.16 и чл.8, ал.3 от ПМС № 67 от 2010 г. за заплатите в бюджетните организации и дейности (ДВ бр.5 от 15.01.2019 г.)    Общински съвет – Лом:</w:t>
      </w:r>
    </w:p>
    <w:p w:rsidR="008D2338" w:rsidRDefault="008D2338" w:rsidP="008D2338">
      <w:pPr>
        <w:pStyle w:val="BodyTextIndent"/>
        <w:ind w:firstLine="567"/>
        <w:rPr>
          <w:szCs w:val="24"/>
        </w:rPr>
      </w:pPr>
    </w:p>
    <w:p w:rsidR="008D2338" w:rsidRDefault="008D2338" w:rsidP="008D2338">
      <w:pPr>
        <w:pStyle w:val="BodyTextIndent"/>
        <w:numPr>
          <w:ilvl w:val="0"/>
          <w:numId w:val="1"/>
        </w:numPr>
        <w:rPr>
          <w:szCs w:val="24"/>
        </w:rPr>
      </w:pPr>
      <w:r>
        <w:rPr>
          <w:b/>
          <w:szCs w:val="24"/>
        </w:rPr>
        <w:t>ОПРЕДЕЛЯ</w:t>
      </w:r>
      <w:r>
        <w:rPr>
          <w:szCs w:val="24"/>
        </w:rPr>
        <w:t xml:space="preserve"> конкретните размери на основните месечни работни заплати на кметовете на кметства в Община Лом, считано от 01.01.2019г., както следва:</w:t>
      </w:r>
    </w:p>
    <w:p w:rsidR="008D2338" w:rsidRDefault="008D2338" w:rsidP="008D2338">
      <w:pPr>
        <w:pStyle w:val="BodyTextIndent"/>
        <w:ind w:firstLine="567"/>
        <w:rPr>
          <w:szCs w:val="24"/>
        </w:rPr>
      </w:pPr>
    </w:p>
    <w:tbl>
      <w:tblPr>
        <w:tblW w:w="8486" w:type="dxa"/>
        <w:tblInd w:w="637" w:type="dxa"/>
        <w:tblCellMar>
          <w:left w:w="70" w:type="dxa"/>
          <w:right w:w="70" w:type="dxa"/>
        </w:tblCellMar>
        <w:tblLook w:val="04A0" w:firstRow="1" w:lastRow="0" w:firstColumn="1" w:lastColumn="0" w:noHBand="0" w:noVBand="1"/>
      </w:tblPr>
      <w:tblGrid>
        <w:gridCol w:w="514"/>
        <w:gridCol w:w="6397"/>
        <w:gridCol w:w="1589"/>
      </w:tblGrid>
      <w:tr w:rsidR="008D2338" w:rsidTr="00D25C62">
        <w:trPr>
          <w:trHeight w:val="300"/>
        </w:trPr>
        <w:tc>
          <w:tcPr>
            <w:tcW w:w="500" w:type="dxa"/>
            <w:tcBorders>
              <w:top w:val="single" w:sz="4" w:space="0" w:color="auto"/>
              <w:left w:val="single" w:sz="4" w:space="0" w:color="auto"/>
              <w:bottom w:val="single" w:sz="4" w:space="0" w:color="auto"/>
              <w:right w:val="single" w:sz="4" w:space="0" w:color="auto"/>
            </w:tcBorders>
            <w:noWrap/>
            <w:vAlign w:val="bottom"/>
            <w:hideMark/>
          </w:tcPr>
          <w:p w:rsidR="008D2338" w:rsidRDefault="008D2338" w:rsidP="00D25C62">
            <w:pPr>
              <w:jc w:val="center"/>
              <w:rPr>
                <w:b/>
                <w:i/>
                <w:sz w:val="24"/>
                <w:szCs w:val="24"/>
              </w:rPr>
            </w:pPr>
            <w:r>
              <w:rPr>
                <w:b/>
                <w:i/>
                <w:sz w:val="24"/>
                <w:szCs w:val="24"/>
              </w:rPr>
              <w:t>№ по ред</w:t>
            </w:r>
          </w:p>
        </w:tc>
        <w:tc>
          <w:tcPr>
            <w:tcW w:w="6397" w:type="dxa"/>
            <w:tcBorders>
              <w:top w:val="single" w:sz="4" w:space="0" w:color="auto"/>
              <w:left w:val="nil"/>
              <w:bottom w:val="single" w:sz="4" w:space="0" w:color="auto"/>
              <w:right w:val="single" w:sz="4" w:space="0" w:color="auto"/>
            </w:tcBorders>
            <w:noWrap/>
            <w:vAlign w:val="center"/>
            <w:hideMark/>
          </w:tcPr>
          <w:p w:rsidR="008D2338" w:rsidRDefault="008D2338" w:rsidP="00D25C62">
            <w:pPr>
              <w:jc w:val="center"/>
              <w:rPr>
                <w:b/>
                <w:i/>
                <w:sz w:val="24"/>
                <w:szCs w:val="24"/>
              </w:rPr>
            </w:pPr>
            <w:r>
              <w:rPr>
                <w:b/>
                <w:i/>
                <w:sz w:val="24"/>
                <w:szCs w:val="24"/>
              </w:rPr>
              <w:t>Наименование на длъжността и населеното място</w:t>
            </w:r>
          </w:p>
        </w:tc>
        <w:tc>
          <w:tcPr>
            <w:tcW w:w="1589" w:type="dxa"/>
            <w:tcBorders>
              <w:top w:val="single" w:sz="4" w:space="0" w:color="auto"/>
              <w:left w:val="nil"/>
              <w:bottom w:val="single" w:sz="4" w:space="0" w:color="auto"/>
              <w:right w:val="single" w:sz="4" w:space="0" w:color="auto"/>
            </w:tcBorders>
            <w:noWrap/>
            <w:vAlign w:val="center"/>
            <w:hideMark/>
          </w:tcPr>
          <w:p w:rsidR="008D2338" w:rsidRDefault="008D2338" w:rsidP="00D25C62">
            <w:pPr>
              <w:jc w:val="center"/>
              <w:rPr>
                <w:b/>
                <w:i/>
                <w:sz w:val="24"/>
                <w:szCs w:val="24"/>
              </w:rPr>
            </w:pPr>
            <w:r>
              <w:rPr>
                <w:b/>
                <w:i/>
                <w:sz w:val="24"/>
                <w:szCs w:val="24"/>
              </w:rPr>
              <w:t>Размер на основната месечна заплата</w:t>
            </w:r>
          </w:p>
        </w:tc>
      </w:tr>
      <w:tr w:rsidR="008D2338" w:rsidTr="00D25C62">
        <w:trPr>
          <w:trHeight w:val="300"/>
        </w:trPr>
        <w:tc>
          <w:tcPr>
            <w:tcW w:w="500" w:type="dxa"/>
            <w:tcBorders>
              <w:top w:val="nil"/>
              <w:left w:val="single" w:sz="8" w:space="0" w:color="auto"/>
              <w:bottom w:val="single" w:sz="4" w:space="0" w:color="auto"/>
              <w:right w:val="single" w:sz="4" w:space="0" w:color="auto"/>
            </w:tcBorders>
            <w:noWrap/>
            <w:vAlign w:val="bottom"/>
            <w:hideMark/>
          </w:tcPr>
          <w:p w:rsidR="008D2338" w:rsidRDefault="008D2338" w:rsidP="00D25C62">
            <w:pPr>
              <w:jc w:val="center"/>
              <w:rPr>
                <w:sz w:val="24"/>
                <w:szCs w:val="24"/>
              </w:rPr>
            </w:pPr>
            <w:r>
              <w:rPr>
                <w:sz w:val="24"/>
                <w:szCs w:val="24"/>
              </w:rPr>
              <w:t>1</w:t>
            </w:r>
          </w:p>
        </w:tc>
        <w:tc>
          <w:tcPr>
            <w:tcW w:w="6397" w:type="dxa"/>
            <w:tcBorders>
              <w:top w:val="nil"/>
              <w:left w:val="nil"/>
              <w:bottom w:val="single" w:sz="4" w:space="0" w:color="auto"/>
              <w:right w:val="single" w:sz="4" w:space="0" w:color="auto"/>
            </w:tcBorders>
            <w:noWrap/>
            <w:vAlign w:val="center"/>
            <w:hideMark/>
          </w:tcPr>
          <w:p w:rsidR="008D2338" w:rsidRDefault="008D2338" w:rsidP="00D25C62">
            <w:pPr>
              <w:rPr>
                <w:sz w:val="24"/>
                <w:szCs w:val="24"/>
              </w:rPr>
            </w:pPr>
            <w:r>
              <w:rPr>
                <w:sz w:val="24"/>
                <w:szCs w:val="24"/>
              </w:rPr>
              <w:t>Кмет на кметство с.Трайково</w:t>
            </w:r>
          </w:p>
        </w:tc>
        <w:tc>
          <w:tcPr>
            <w:tcW w:w="1589" w:type="dxa"/>
            <w:tcBorders>
              <w:top w:val="nil"/>
              <w:left w:val="nil"/>
              <w:bottom w:val="single" w:sz="4" w:space="0" w:color="auto"/>
              <w:right w:val="single" w:sz="4" w:space="0" w:color="auto"/>
            </w:tcBorders>
            <w:noWrap/>
            <w:vAlign w:val="center"/>
            <w:hideMark/>
          </w:tcPr>
          <w:p w:rsidR="008D2338" w:rsidRDefault="008D2338" w:rsidP="00D25C62">
            <w:pPr>
              <w:jc w:val="center"/>
              <w:rPr>
                <w:sz w:val="24"/>
                <w:szCs w:val="24"/>
              </w:rPr>
            </w:pPr>
            <w:r>
              <w:rPr>
                <w:sz w:val="24"/>
                <w:szCs w:val="24"/>
              </w:rPr>
              <w:t>1155</w:t>
            </w:r>
            <w:proofErr w:type="gramStart"/>
            <w:r>
              <w:rPr>
                <w:sz w:val="24"/>
                <w:szCs w:val="24"/>
              </w:rPr>
              <w:t>,00</w:t>
            </w:r>
            <w:proofErr w:type="gramEnd"/>
            <w:r>
              <w:rPr>
                <w:sz w:val="24"/>
                <w:szCs w:val="24"/>
              </w:rPr>
              <w:t xml:space="preserve"> лв.</w:t>
            </w:r>
          </w:p>
        </w:tc>
      </w:tr>
      <w:tr w:rsidR="008D2338" w:rsidTr="00D25C62">
        <w:trPr>
          <w:trHeight w:val="300"/>
        </w:trPr>
        <w:tc>
          <w:tcPr>
            <w:tcW w:w="500" w:type="dxa"/>
            <w:tcBorders>
              <w:top w:val="single" w:sz="4" w:space="0" w:color="auto"/>
              <w:left w:val="single" w:sz="8" w:space="0" w:color="auto"/>
              <w:bottom w:val="single" w:sz="4" w:space="0" w:color="auto"/>
              <w:right w:val="single" w:sz="4" w:space="0" w:color="auto"/>
            </w:tcBorders>
            <w:noWrap/>
            <w:vAlign w:val="bottom"/>
            <w:hideMark/>
          </w:tcPr>
          <w:p w:rsidR="008D2338" w:rsidRDefault="008D2338" w:rsidP="00D25C62">
            <w:pPr>
              <w:jc w:val="center"/>
              <w:rPr>
                <w:sz w:val="24"/>
                <w:szCs w:val="24"/>
              </w:rPr>
            </w:pPr>
            <w:r>
              <w:rPr>
                <w:sz w:val="24"/>
                <w:szCs w:val="24"/>
              </w:rPr>
              <w:t>2</w:t>
            </w:r>
          </w:p>
        </w:tc>
        <w:tc>
          <w:tcPr>
            <w:tcW w:w="6397" w:type="dxa"/>
            <w:tcBorders>
              <w:top w:val="single" w:sz="4" w:space="0" w:color="auto"/>
              <w:left w:val="nil"/>
              <w:bottom w:val="single" w:sz="4" w:space="0" w:color="auto"/>
              <w:right w:val="single" w:sz="4" w:space="0" w:color="auto"/>
            </w:tcBorders>
            <w:noWrap/>
            <w:vAlign w:val="center"/>
            <w:hideMark/>
          </w:tcPr>
          <w:p w:rsidR="008D2338" w:rsidRDefault="008D2338" w:rsidP="00D25C62">
            <w:pPr>
              <w:rPr>
                <w:sz w:val="24"/>
                <w:szCs w:val="24"/>
              </w:rPr>
            </w:pPr>
            <w:r>
              <w:rPr>
                <w:sz w:val="24"/>
                <w:szCs w:val="24"/>
              </w:rPr>
              <w:t>Кмет на кметство с.Замфир</w:t>
            </w:r>
          </w:p>
        </w:tc>
        <w:tc>
          <w:tcPr>
            <w:tcW w:w="1589" w:type="dxa"/>
            <w:tcBorders>
              <w:top w:val="single" w:sz="4" w:space="0" w:color="auto"/>
              <w:left w:val="nil"/>
              <w:bottom w:val="single" w:sz="4" w:space="0" w:color="auto"/>
              <w:right w:val="single" w:sz="4" w:space="0" w:color="auto"/>
            </w:tcBorders>
            <w:noWrap/>
            <w:vAlign w:val="center"/>
            <w:hideMark/>
          </w:tcPr>
          <w:p w:rsidR="008D2338" w:rsidRDefault="008D2338" w:rsidP="00D25C62">
            <w:pPr>
              <w:jc w:val="center"/>
              <w:rPr>
                <w:sz w:val="24"/>
                <w:szCs w:val="24"/>
              </w:rPr>
            </w:pPr>
            <w:r>
              <w:rPr>
                <w:sz w:val="24"/>
                <w:szCs w:val="24"/>
              </w:rPr>
              <w:t>1155</w:t>
            </w:r>
            <w:proofErr w:type="gramStart"/>
            <w:r>
              <w:rPr>
                <w:sz w:val="24"/>
                <w:szCs w:val="24"/>
              </w:rPr>
              <w:t>,00</w:t>
            </w:r>
            <w:proofErr w:type="gramEnd"/>
            <w:r>
              <w:rPr>
                <w:sz w:val="24"/>
                <w:szCs w:val="24"/>
              </w:rPr>
              <w:t xml:space="preserve"> лв.</w:t>
            </w:r>
          </w:p>
        </w:tc>
      </w:tr>
      <w:tr w:rsidR="008D2338" w:rsidTr="00D25C62">
        <w:trPr>
          <w:trHeight w:val="300"/>
        </w:trPr>
        <w:tc>
          <w:tcPr>
            <w:tcW w:w="500" w:type="dxa"/>
            <w:tcBorders>
              <w:top w:val="single" w:sz="4" w:space="0" w:color="auto"/>
              <w:left w:val="single" w:sz="8" w:space="0" w:color="auto"/>
              <w:bottom w:val="single" w:sz="4" w:space="0" w:color="auto"/>
              <w:right w:val="single" w:sz="4" w:space="0" w:color="auto"/>
            </w:tcBorders>
            <w:noWrap/>
            <w:vAlign w:val="bottom"/>
            <w:hideMark/>
          </w:tcPr>
          <w:p w:rsidR="008D2338" w:rsidRDefault="008D2338" w:rsidP="00D25C62">
            <w:pPr>
              <w:jc w:val="center"/>
              <w:rPr>
                <w:sz w:val="24"/>
                <w:szCs w:val="24"/>
              </w:rPr>
            </w:pPr>
            <w:r>
              <w:rPr>
                <w:sz w:val="24"/>
                <w:szCs w:val="24"/>
              </w:rPr>
              <w:t>3</w:t>
            </w:r>
          </w:p>
        </w:tc>
        <w:tc>
          <w:tcPr>
            <w:tcW w:w="6397" w:type="dxa"/>
            <w:tcBorders>
              <w:top w:val="single" w:sz="4" w:space="0" w:color="auto"/>
              <w:left w:val="nil"/>
              <w:bottom w:val="single" w:sz="4" w:space="0" w:color="auto"/>
              <w:right w:val="single" w:sz="4" w:space="0" w:color="auto"/>
            </w:tcBorders>
            <w:noWrap/>
            <w:vAlign w:val="center"/>
            <w:hideMark/>
          </w:tcPr>
          <w:p w:rsidR="008D2338" w:rsidRDefault="008D2338" w:rsidP="00D25C62">
            <w:pPr>
              <w:rPr>
                <w:sz w:val="24"/>
                <w:szCs w:val="24"/>
              </w:rPr>
            </w:pPr>
            <w:r>
              <w:rPr>
                <w:sz w:val="24"/>
                <w:szCs w:val="24"/>
              </w:rPr>
              <w:t>Кмет на кметство с.Ст.махала</w:t>
            </w:r>
          </w:p>
        </w:tc>
        <w:tc>
          <w:tcPr>
            <w:tcW w:w="1589" w:type="dxa"/>
            <w:tcBorders>
              <w:top w:val="single" w:sz="4" w:space="0" w:color="auto"/>
              <w:left w:val="nil"/>
              <w:bottom w:val="single" w:sz="4" w:space="0" w:color="auto"/>
              <w:right w:val="single" w:sz="4" w:space="0" w:color="auto"/>
            </w:tcBorders>
            <w:noWrap/>
            <w:vAlign w:val="center"/>
            <w:hideMark/>
          </w:tcPr>
          <w:p w:rsidR="008D2338" w:rsidRDefault="008D2338" w:rsidP="00D25C62">
            <w:pPr>
              <w:jc w:val="center"/>
              <w:rPr>
                <w:sz w:val="24"/>
                <w:szCs w:val="24"/>
              </w:rPr>
            </w:pPr>
            <w:r>
              <w:rPr>
                <w:sz w:val="24"/>
                <w:szCs w:val="24"/>
              </w:rPr>
              <w:t>1155</w:t>
            </w:r>
            <w:proofErr w:type="gramStart"/>
            <w:r>
              <w:rPr>
                <w:sz w:val="24"/>
                <w:szCs w:val="24"/>
              </w:rPr>
              <w:t>,00</w:t>
            </w:r>
            <w:proofErr w:type="gramEnd"/>
            <w:r>
              <w:rPr>
                <w:sz w:val="24"/>
                <w:szCs w:val="24"/>
              </w:rPr>
              <w:t xml:space="preserve"> лв.</w:t>
            </w:r>
          </w:p>
        </w:tc>
      </w:tr>
      <w:tr w:rsidR="008D2338" w:rsidTr="00D25C62">
        <w:trPr>
          <w:trHeight w:val="300"/>
        </w:trPr>
        <w:tc>
          <w:tcPr>
            <w:tcW w:w="500" w:type="dxa"/>
            <w:tcBorders>
              <w:top w:val="single" w:sz="4" w:space="0" w:color="auto"/>
              <w:left w:val="single" w:sz="8" w:space="0" w:color="auto"/>
              <w:bottom w:val="single" w:sz="4" w:space="0" w:color="auto"/>
              <w:right w:val="single" w:sz="4" w:space="0" w:color="auto"/>
            </w:tcBorders>
            <w:noWrap/>
            <w:vAlign w:val="bottom"/>
            <w:hideMark/>
          </w:tcPr>
          <w:p w:rsidR="008D2338" w:rsidRDefault="008D2338" w:rsidP="00D25C62">
            <w:pPr>
              <w:jc w:val="center"/>
              <w:rPr>
                <w:sz w:val="24"/>
                <w:szCs w:val="24"/>
              </w:rPr>
            </w:pPr>
            <w:r>
              <w:rPr>
                <w:sz w:val="24"/>
                <w:szCs w:val="24"/>
              </w:rPr>
              <w:t>4</w:t>
            </w:r>
          </w:p>
        </w:tc>
        <w:tc>
          <w:tcPr>
            <w:tcW w:w="6397" w:type="dxa"/>
            <w:tcBorders>
              <w:top w:val="single" w:sz="4" w:space="0" w:color="auto"/>
              <w:left w:val="nil"/>
              <w:bottom w:val="single" w:sz="4" w:space="0" w:color="auto"/>
              <w:right w:val="single" w:sz="4" w:space="0" w:color="auto"/>
            </w:tcBorders>
            <w:noWrap/>
            <w:vAlign w:val="center"/>
            <w:hideMark/>
          </w:tcPr>
          <w:p w:rsidR="008D2338" w:rsidRDefault="008D2338" w:rsidP="00D25C62">
            <w:pPr>
              <w:rPr>
                <w:sz w:val="24"/>
                <w:szCs w:val="24"/>
              </w:rPr>
            </w:pPr>
            <w:r>
              <w:rPr>
                <w:sz w:val="24"/>
                <w:szCs w:val="24"/>
              </w:rPr>
              <w:t>Кмет на кметство с.Ковачица</w:t>
            </w:r>
          </w:p>
        </w:tc>
        <w:tc>
          <w:tcPr>
            <w:tcW w:w="1589" w:type="dxa"/>
            <w:tcBorders>
              <w:top w:val="single" w:sz="4" w:space="0" w:color="auto"/>
              <w:left w:val="nil"/>
              <w:bottom w:val="single" w:sz="4" w:space="0" w:color="auto"/>
              <w:right w:val="single" w:sz="4" w:space="0" w:color="auto"/>
            </w:tcBorders>
            <w:noWrap/>
            <w:vAlign w:val="center"/>
            <w:hideMark/>
          </w:tcPr>
          <w:p w:rsidR="008D2338" w:rsidRDefault="008D2338" w:rsidP="00D25C62">
            <w:pPr>
              <w:jc w:val="center"/>
              <w:rPr>
                <w:sz w:val="24"/>
                <w:szCs w:val="24"/>
              </w:rPr>
            </w:pPr>
            <w:r>
              <w:rPr>
                <w:sz w:val="24"/>
                <w:szCs w:val="24"/>
              </w:rPr>
              <w:t>1155</w:t>
            </w:r>
            <w:proofErr w:type="gramStart"/>
            <w:r>
              <w:rPr>
                <w:sz w:val="24"/>
                <w:szCs w:val="24"/>
              </w:rPr>
              <w:t>,00</w:t>
            </w:r>
            <w:proofErr w:type="gramEnd"/>
            <w:r>
              <w:rPr>
                <w:sz w:val="24"/>
                <w:szCs w:val="24"/>
              </w:rPr>
              <w:t xml:space="preserve"> лв.</w:t>
            </w:r>
          </w:p>
        </w:tc>
      </w:tr>
      <w:tr w:rsidR="008D2338" w:rsidTr="00D25C62">
        <w:trPr>
          <w:trHeight w:val="300"/>
        </w:trPr>
        <w:tc>
          <w:tcPr>
            <w:tcW w:w="500" w:type="dxa"/>
            <w:tcBorders>
              <w:top w:val="single" w:sz="4" w:space="0" w:color="auto"/>
              <w:left w:val="single" w:sz="8" w:space="0" w:color="auto"/>
              <w:bottom w:val="single" w:sz="4" w:space="0" w:color="auto"/>
              <w:right w:val="single" w:sz="4" w:space="0" w:color="auto"/>
            </w:tcBorders>
            <w:noWrap/>
            <w:vAlign w:val="bottom"/>
            <w:hideMark/>
          </w:tcPr>
          <w:p w:rsidR="008D2338" w:rsidRDefault="008D2338" w:rsidP="00D25C62">
            <w:pPr>
              <w:jc w:val="center"/>
              <w:rPr>
                <w:sz w:val="24"/>
                <w:szCs w:val="24"/>
              </w:rPr>
            </w:pPr>
            <w:r>
              <w:rPr>
                <w:sz w:val="24"/>
                <w:szCs w:val="24"/>
              </w:rPr>
              <w:t>5</w:t>
            </w:r>
          </w:p>
        </w:tc>
        <w:tc>
          <w:tcPr>
            <w:tcW w:w="6397" w:type="dxa"/>
            <w:tcBorders>
              <w:top w:val="single" w:sz="4" w:space="0" w:color="auto"/>
              <w:left w:val="nil"/>
              <w:bottom w:val="single" w:sz="4" w:space="0" w:color="auto"/>
              <w:right w:val="single" w:sz="4" w:space="0" w:color="auto"/>
            </w:tcBorders>
            <w:noWrap/>
            <w:vAlign w:val="center"/>
            <w:hideMark/>
          </w:tcPr>
          <w:p w:rsidR="008D2338" w:rsidRDefault="008D2338" w:rsidP="00D25C62">
            <w:pPr>
              <w:rPr>
                <w:sz w:val="24"/>
                <w:szCs w:val="24"/>
              </w:rPr>
            </w:pPr>
            <w:r>
              <w:rPr>
                <w:sz w:val="24"/>
                <w:szCs w:val="24"/>
              </w:rPr>
              <w:t>Кмет на кметство с.Долно Линево</w:t>
            </w:r>
          </w:p>
        </w:tc>
        <w:tc>
          <w:tcPr>
            <w:tcW w:w="1589" w:type="dxa"/>
            <w:tcBorders>
              <w:top w:val="single" w:sz="4" w:space="0" w:color="auto"/>
              <w:left w:val="nil"/>
              <w:bottom w:val="single" w:sz="4" w:space="0" w:color="auto"/>
              <w:right w:val="single" w:sz="4" w:space="0" w:color="auto"/>
            </w:tcBorders>
            <w:noWrap/>
            <w:vAlign w:val="center"/>
            <w:hideMark/>
          </w:tcPr>
          <w:p w:rsidR="008D2338" w:rsidRDefault="008D2338" w:rsidP="00D25C62">
            <w:pPr>
              <w:jc w:val="center"/>
              <w:rPr>
                <w:sz w:val="24"/>
                <w:szCs w:val="24"/>
              </w:rPr>
            </w:pPr>
            <w:r>
              <w:rPr>
                <w:sz w:val="24"/>
                <w:szCs w:val="24"/>
              </w:rPr>
              <w:t>750</w:t>
            </w:r>
            <w:proofErr w:type="gramStart"/>
            <w:r>
              <w:rPr>
                <w:sz w:val="24"/>
                <w:szCs w:val="24"/>
              </w:rPr>
              <w:t>,00</w:t>
            </w:r>
            <w:proofErr w:type="gramEnd"/>
            <w:r>
              <w:rPr>
                <w:sz w:val="24"/>
                <w:szCs w:val="24"/>
              </w:rPr>
              <w:t xml:space="preserve"> лв.</w:t>
            </w:r>
          </w:p>
        </w:tc>
      </w:tr>
      <w:tr w:rsidR="008D2338" w:rsidTr="00D25C62">
        <w:trPr>
          <w:trHeight w:val="300"/>
        </w:trPr>
        <w:tc>
          <w:tcPr>
            <w:tcW w:w="500" w:type="dxa"/>
            <w:tcBorders>
              <w:top w:val="single" w:sz="4" w:space="0" w:color="auto"/>
              <w:left w:val="single" w:sz="8" w:space="0" w:color="auto"/>
              <w:bottom w:val="single" w:sz="4" w:space="0" w:color="auto"/>
              <w:right w:val="single" w:sz="4" w:space="0" w:color="auto"/>
            </w:tcBorders>
            <w:noWrap/>
            <w:vAlign w:val="bottom"/>
            <w:hideMark/>
          </w:tcPr>
          <w:p w:rsidR="008D2338" w:rsidRDefault="008D2338" w:rsidP="00D25C62">
            <w:pPr>
              <w:jc w:val="center"/>
              <w:rPr>
                <w:sz w:val="24"/>
                <w:szCs w:val="24"/>
              </w:rPr>
            </w:pPr>
            <w:r>
              <w:rPr>
                <w:sz w:val="24"/>
                <w:szCs w:val="24"/>
              </w:rPr>
              <w:t>6</w:t>
            </w:r>
          </w:p>
        </w:tc>
        <w:tc>
          <w:tcPr>
            <w:tcW w:w="6397" w:type="dxa"/>
            <w:tcBorders>
              <w:top w:val="single" w:sz="4" w:space="0" w:color="auto"/>
              <w:left w:val="nil"/>
              <w:bottom w:val="single" w:sz="4" w:space="0" w:color="auto"/>
              <w:right w:val="single" w:sz="4" w:space="0" w:color="auto"/>
            </w:tcBorders>
            <w:noWrap/>
            <w:vAlign w:val="center"/>
            <w:hideMark/>
          </w:tcPr>
          <w:p w:rsidR="008D2338" w:rsidRDefault="008D2338" w:rsidP="00D25C62">
            <w:pPr>
              <w:rPr>
                <w:sz w:val="24"/>
                <w:szCs w:val="24"/>
              </w:rPr>
            </w:pPr>
            <w:r>
              <w:rPr>
                <w:sz w:val="24"/>
                <w:szCs w:val="24"/>
              </w:rPr>
              <w:t>Кмет на кметство с.Добри дол</w:t>
            </w:r>
          </w:p>
        </w:tc>
        <w:tc>
          <w:tcPr>
            <w:tcW w:w="1589" w:type="dxa"/>
            <w:tcBorders>
              <w:top w:val="single" w:sz="4" w:space="0" w:color="auto"/>
              <w:left w:val="nil"/>
              <w:bottom w:val="single" w:sz="4" w:space="0" w:color="auto"/>
              <w:right w:val="single" w:sz="4" w:space="0" w:color="auto"/>
            </w:tcBorders>
            <w:noWrap/>
            <w:vAlign w:val="center"/>
            <w:hideMark/>
          </w:tcPr>
          <w:p w:rsidR="008D2338" w:rsidRDefault="008D2338" w:rsidP="00D25C62">
            <w:pPr>
              <w:jc w:val="center"/>
              <w:rPr>
                <w:sz w:val="24"/>
                <w:szCs w:val="24"/>
              </w:rPr>
            </w:pPr>
            <w:r>
              <w:rPr>
                <w:sz w:val="24"/>
                <w:szCs w:val="24"/>
              </w:rPr>
              <w:t>750</w:t>
            </w:r>
            <w:proofErr w:type="gramStart"/>
            <w:r>
              <w:rPr>
                <w:sz w:val="24"/>
                <w:szCs w:val="24"/>
              </w:rPr>
              <w:t>,00</w:t>
            </w:r>
            <w:proofErr w:type="gramEnd"/>
            <w:r>
              <w:rPr>
                <w:sz w:val="24"/>
                <w:szCs w:val="24"/>
              </w:rPr>
              <w:t xml:space="preserve"> лв.</w:t>
            </w:r>
          </w:p>
        </w:tc>
      </w:tr>
      <w:tr w:rsidR="008D2338" w:rsidTr="00D25C62">
        <w:trPr>
          <w:trHeight w:val="300"/>
        </w:trPr>
        <w:tc>
          <w:tcPr>
            <w:tcW w:w="500" w:type="dxa"/>
            <w:tcBorders>
              <w:top w:val="single" w:sz="4" w:space="0" w:color="auto"/>
              <w:left w:val="single" w:sz="8" w:space="0" w:color="auto"/>
              <w:bottom w:val="single" w:sz="4" w:space="0" w:color="auto"/>
              <w:right w:val="single" w:sz="4" w:space="0" w:color="auto"/>
            </w:tcBorders>
            <w:noWrap/>
            <w:vAlign w:val="bottom"/>
            <w:hideMark/>
          </w:tcPr>
          <w:p w:rsidR="008D2338" w:rsidRDefault="008D2338" w:rsidP="00D25C62">
            <w:pPr>
              <w:jc w:val="center"/>
              <w:rPr>
                <w:sz w:val="24"/>
                <w:szCs w:val="24"/>
              </w:rPr>
            </w:pPr>
            <w:r>
              <w:rPr>
                <w:sz w:val="24"/>
                <w:szCs w:val="24"/>
              </w:rPr>
              <w:t>7</w:t>
            </w:r>
          </w:p>
        </w:tc>
        <w:tc>
          <w:tcPr>
            <w:tcW w:w="6397" w:type="dxa"/>
            <w:tcBorders>
              <w:top w:val="single" w:sz="4" w:space="0" w:color="auto"/>
              <w:left w:val="nil"/>
              <w:bottom w:val="single" w:sz="4" w:space="0" w:color="auto"/>
              <w:right w:val="single" w:sz="4" w:space="0" w:color="auto"/>
            </w:tcBorders>
            <w:noWrap/>
            <w:vAlign w:val="center"/>
            <w:hideMark/>
          </w:tcPr>
          <w:p w:rsidR="008D2338" w:rsidRDefault="008D2338" w:rsidP="00D25C62">
            <w:pPr>
              <w:rPr>
                <w:sz w:val="24"/>
                <w:szCs w:val="24"/>
              </w:rPr>
            </w:pPr>
            <w:r>
              <w:rPr>
                <w:sz w:val="24"/>
                <w:szCs w:val="24"/>
              </w:rPr>
              <w:t>Кмет на кметство с.Сливата</w:t>
            </w:r>
          </w:p>
        </w:tc>
        <w:tc>
          <w:tcPr>
            <w:tcW w:w="1589" w:type="dxa"/>
            <w:tcBorders>
              <w:top w:val="single" w:sz="4" w:space="0" w:color="auto"/>
              <w:left w:val="nil"/>
              <w:bottom w:val="single" w:sz="4" w:space="0" w:color="auto"/>
              <w:right w:val="single" w:sz="4" w:space="0" w:color="auto"/>
            </w:tcBorders>
            <w:noWrap/>
            <w:vAlign w:val="center"/>
            <w:hideMark/>
          </w:tcPr>
          <w:p w:rsidR="008D2338" w:rsidRDefault="008D2338" w:rsidP="00D25C62">
            <w:pPr>
              <w:jc w:val="center"/>
              <w:rPr>
                <w:sz w:val="24"/>
                <w:szCs w:val="24"/>
              </w:rPr>
            </w:pPr>
            <w:r>
              <w:rPr>
                <w:sz w:val="24"/>
                <w:szCs w:val="24"/>
              </w:rPr>
              <w:t>750</w:t>
            </w:r>
            <w:proofErr w:type="gramStart"/>
            <w:r>
              <w:rPr>
                <w:sz w:val="24"/>
                <w:szCs w:val="24"/>
              </w:rPr>
              <w:t>,00</w:t>
            </w:r>
            <w:proofErr w:type="gramEnd"/>
            <w:r>
              <w:rPr>
                <w:sz w:val="24"/>
                <w:szCs w:val="24"/>
              </w:rPr>
              <w:t xml:space="preserve"> лв.</w:t>
            </w:r>
          </w:p>
        </w:tc>
      </w:tr>
    </w:tbl>
    <w:p w:rsidR="008D2338" w:rsidRDefault="008D2338" w:rsidP="008D2338">
      <w:pPr>
        <w:pStyle w:val="BodyText"/>
        <w:jc w:val="both"/>
        <w:rPr>
          <w:sz w:val="24"/>
          <w:szCs w:val="24"/>
          <w:lang w:val="bg-BG"/>
        </w:rPr>
      </w:pPr>
    </w:p>
    <w:p w:rsidR="008D2338" w:rsidRPr="008D2338" w:rsidRDefault="008D2338" w:rsidP="008D2338">
      <w:pPr>
        <w:pStyle w:val="BodyText"/>
        <w:numPr>
          <w:ilvl w:val="0"/>
          <w:numId w:val="1"/>
        </w:numPr>
        <w:jc w:val="both"/>
        <w:rPr>
          <w:sz w:val="24"/>
          <w:szCs w:val="24"/>
          <w:lang w:val="bg-BG"/>
        </w:rPr>
      </w:pPr>
      <w:r>
        <w:rPr>
          <w:b/>
          <w:sz w:val="24"/>
          <w:szCs w:val="24"/>
          <w:lang w:val="bg-BG"/>
        </w:rPr>
        <w:t>ОПРЕДЕЛЯ</w:t>
      </w:r>
      <w:r>
        <w:rPr>
          <w:sz w:val="24"/>
          <w:szCs w:val="24"/>
          <w:lang w:val="bg-BG"/>
        </w:rPr>
        <w:t xml:space="preserve"> допълнително месечно възнаграждение за придобит трудов стаж и професионален опит в размер на едно на сто върху основното месечно възнаграждение, което да се променя на период от една година.</w:t>
      </w:r>
    </w:p>
    <w:p w:rsidR="008D2338" w:rsidRDefault="008D2338" w:rsidP="008D2338">
      <w:pPr>
        <w:pStyle w:val="BodyTextIndent"/>
        <w:spacing w:line="264" w:lineRule="auto"/>
        <w:ind w:firstLine="567"/>
        <w:rPr>
          <w:szCs w:val="24"/>
        </w:rPr>
      </w:pPr>
      <w:r>
        <w:rPr>
          <w:szCs w:val="24"/>
        </w:rPr>
        <w:t>3.  Изпълнението на настоящото решение се възлага на Кмета на Община Лом.</w:t>
      </w:r>
    </w:p>
    <w:p w:rsidR="008D2338" w:rsidRDefault="008D2338" w:rsidP="004F3F1B">
      <w:pPr>
        <w:rPr>
          <w:rFonts w:ascii="Times New Roman" w:hAnsi="Times New Roman" w:cs="Times New Roman"/>
          <w:sz w:val="24"/>
          <w:szCs w:val="24"/>
          <w:lang w:val="bg-BG"/>
        </w:rPr>
      </w:pPr>
    </w:p>
    <w:p w:rsidR="008D2338" w:rsidRDefault="008D2338" w:rsidP="004F3F1B">
      <w:pPr>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8D2338" w:rsidRPr="00804003" w:rsidRDefault="004F3F1B" w:rsidP="00804003">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lang w:val="bg-BG"/>
        </w:rPr>
      </w:pPr>
      <w:r w:rsidRPr="00484529">
        <w:rPr>
          <w:rFonts w:ascii="Times New Roman" w:hAnsi="Times New Roman" w:cs="Times New Roman"/>
          <w:sz w:val="24"/>
          <w:szCs w:val="24"/>
        </w:rPr>
        <w:t xml:space="preserve">                       /Дарина Кирова/                                                        /Христина Христова/</w:t>
      </w: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65</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C616C6" w:rsidRDefault="00C616C6" w:rsidP="00C616C6">
      <w:pPr>
        <w:rPr>
          <w:rFonts w:ascii="Times New Roman" w:hAnsi="Times New Roman" w:cs="Times New Roman"/>
          <w:b/>
          <w:sz w:val="24"/>
          <w:szCs w:val="24"/>
          <w:u w:val="single"/>
          <w:lang w:val="bg-BG"/>
        </w:rPr>
      </w:pPr>
      <w:r w:rsidRPr="00CF2CEE">
        <w:rPr>
          <w:rFonts w:ascii="Times New Roman" w:hAnsi="Times New Roman" w:cs="Times New Roman"/>
          <w:b/>
          <w:sz w:val="24"/>
          <w:szCs w:val="24"/>
          <w:u w:val="single"/>
        </w:rPr>
        <w:t>По шеста точка</w:t>
      </w:r>
    </w:p>
    <w:p w:rsidR="004070E0" w:rsidRPr="004070E0" w:rsidRDefault="004070E0" w:rsidP="00C616C6">
      <w:pPr>
        <w:rPr>
          <w:rFonts w:ascii="Times New Roman" w:hAnsi="Times New Roman" w:cs="Times New Roman"/>
          <w:b/>
          <w:sz w:val="24"/>
          <w:szCs w:val="24"/>
          <w:u w:val="single"/>
          <w:lang w:val="bg-BG"/>
        </w:rPr>
      </w:pPr>
    </w:p>
    <w:p w:rsidR="00C616C6" w:rsidRPr="00A608B1" w:rsidRDefault="00C616C6" w:rsidP="00C616C6">
      <w:pPr>
        <w:rPr>
          <w:rFonts w:ascii="Times New Roman" w:hAnsi="Times New Roman" w:cs="Times New Roman"/>
          <w:b/>
          <w:sz w:val="24"/>
          <w:szCs w:val="24"/>
          <w:u w:val="single"/>
        </w:rPr>
      </w:pPr>
      <w:r w:rsidRPr="00A608B1">
        <w:rPr>
          <w:rFonts w:ascii="Times New Roman" w:hAnsi="Times New Roman" w:cs="Times New Roman"/>
          <w:sz w:val="24"/>
          <w:szCs w:val="24"/>
        </w:rPr>
        <w:t>Докладна записка № 185/15.01.2019 г. от Христина Христова – Председател на Общински съвет Лом, относно: Определяне на индивидуалната основна месечна</w:t>
      </w:r>
      <w:r w:rsidRPr="00A608B1">
        <w:rPr>
          <w:rFonts w:ascii="Times New Roman" w:hAnsi="Times New Roman" w:cs="Times New Roman"/>
          <w:b/>
          <w:sz w:val="24"/>
          <w:szCs w:val="24"/>
        </w:rPr>
        <w:t xml:space="preserve"> </w:t>
      </w:r>
      <w:r>
        <w:rPr>
          <w:rFonts w:ascii="Times New Roman" w:hAnsi="Times New Roman" w:cs="Times New Roman"/>
          <w:sz w:val="24"/>
          <w:szCs w:val="24"/>
        </w:rPr>
        <w:t>заплата на кмета на Общината</w:t>
      </w:r>
    </w:p>
    <w:p w:rsidR="00C616C6" w:rsidRDefault="00C616C6" w:rsidP="00C616C6">
      <w:pPr>
        <w:rPr>
          <w:rFonts w:ascii="Times New Roman" w:hAnsi="Times New Roman" w:cs="Times New Roman"/>
          <w:sz w:val="24"/>
          <w:szCs w:val="24"/>
          <w:lang w:val="bg-BG"/>
        </w:rPr>
      </w:pPr>
    </w:p>
    <w:p w:rsidR="00C616C6" w:rsidRDefault="00C616C6" w:rsidP="00C616C6">
      <w:pPr>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C616C6" w:rsidRPr="00EE21FE" w:rsidRDefault="00C616C6" w:rsidP="00C616C6">
      <w:pPr>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проведен</w:t>
      </w:r>
      <w:r>
        <w:rPr>
          <w:rFonts w:ascii="Times New Roman" w:hAnsi="Times New Roman" w:cs="Times New Roman"/>
          <w:sz w:val="24"/>
          <w:szCs w:val="24"/>
          <w:lang w:val="ru-RU"/>
        </w:rPr>
        <w:t>ото поименно гласуване с 24</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C616C6" w:rsidRPr="00440213" w:rsidRDefault="00C616C6" w:rsidP="00C616C6">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C616C6" w:rsidRDefault="00C616C6" w:rsidP="00C616C6">
      <w:pPr>
        <w:pStyle w:val="ListParagraph"/>
        <w:jc w:val="center"/>
        <w:rPr>
          <w:rFonts w:ascii="Times New Roman" w:hAnsi="Times New Roman" w:cs="Times New Roman"/>
          <w:b/>
          <w:sz w:val="24"/>
          <w:szCs w:val="24"/>
        </w:rPr>
      </w:pPr>
      <w:r>
        <w:rPr>
          <w:rFonts w:ascii="Times New Roman" w:hAnsi="Times New Roman" w:cs="Times New Roman"/>
          <w:b/>
          <w:sz w:val="24"/>
          <w:szCs w:val="24"/>
        </w:rPr>
        <w:t>№ 565</w:t>
      </w:r>
    </w:p>
    <w:p w:rsidR="00C616C6" w:rsidRDefault="00C616C6" w:rsidP="00C616C6">
      <w:pPr>
        <w:pStyle w:val="BodyTextIndent"/>
        <w:ind w:firstLine="567"/>
        <w:rPr>
          <w:szCs w:val="24"/>
        </w:rPr>
      </w:pPr>
      <w:r>
        <w:rPr>
          <w:szCs w:val="24"/>
        </w:rPr>
        <w:t>На основание чл.21,</w:t>
      </w:r>
      <w:r>
        <w:rPr>
          <w:szCs w:val="24"/>
          <w:lang w:val="ru-RU"/>
        </w:rPr>
        <w:t xml:space="preserve"> </w:t>
      </w:r>
      <w:r>
        <w:rPr>
          <w:szCs w:val="24"/>
        </w:rPr>
        <w:t xml:space="preserve">ал.1, т.5 </w:t>
      </w:r>
      <w:r>
        <w:rPr>
          <w:szCs w:val="24"/>
          <w:lang w:val="ru-RU"/>
        </w:rPr>
        <w:t xml:space="preserve"> </w:t>
      </w:r>
      <w:r>
        <w:rPr>
          <w:szCs w:val="24"/>
        </w:rPr>
        <w:t>от ЗМСМА , във връзка с чл.5, ал.16 и чл.8, ал.3 от ПМС № 67 от 2010 г. за заплатите в бюджетните организации и дейности (ДВ бр.5 от 15.01.2019 г.)    Общински съвет – Лом:</w:t>
      </w:r>
    </w:p>
    <w:p w:rsidR="00C616C6" w:rsidRDefault="00C616C6" w:rsidP="00C616C6">
      <w:pPr>
        <w:pStyle w:val="BodyTextIndent"/>
        <w:ind w:firstLine="567"/>
        <w:rPr>
          <w:szCs w:val="24"/>
        </w:rPr>
      </w:pPr>
    </w:p>
    <w:p w:rsidR="00C616C6" w:rsidRPr="00692EBD" w:rsidRDefault="00C616C6" w:rsidP="00C616C6">
      <w:pPr>
        <w:numPr>
          <w:ilvl w:val="0"/>
          <w:numId w:val="2"/>
        </w:numPr>
        <w:spacing w:line="240" w:lineRule="auto"/>
        <w:jc w:val="both"/>
        <w:rPr>
          <w:rFonts w:ascii="Times New Roman" w:hAnsi="Times New Roman" w:cs="Times New Roman"/>
          <w:sz w:val="24"/>
          <w:szCs w:val="24"/>
        </w:rPr>
      </w:pPr>
      <w:r w:rsidRPr="00692EBD">
        <w:rPr>
          <w:rFonts w:ascii="Times New Roman" w:hAnsi="Times New Roman" w:cs="Times New Roman"/>
          <w:b/>
          <w:sz w:val="24"/>
          <w:szCs w:val="24"/>
        </w:rPr>
        <w:t>ОПРЕДЕЛЯ</w:t>
      </w:r>
      <w:r w:rsidRPr="00692EBD">
        <w:rPr>
          <w:rFonts w:ascii="Times New Roman" w:hAnsi="Times New Roman" w:cs="Times New Roman"/>
          <w:sz w:val="24"/>
          <w:szCs w:val="24"/>
        </w:rPr>
        <w:t xml:space="preserve">  индивидуалната основна месеча заплата на кмета  на Община Лом  в размер на 2300 лева</w:t>
      </w:r>
    </w:p>
    <w:p w:rsidR="00C616C6" w:rsidRPr="00692EBD" w:rsidRDefault="00C616C6" w:rsidP="00C616C6">
      <w:pPr>
        <w:ind w:left="1260" w:hanging="1260"/>
        <w:jc w:val="both"/>
        <w:rPr>
          <w:rFonts w:ascii="Times New Roman" w:hAnsi="Times New Roman" w:cs="Times New Roman"/>
          <w:b/>
          <w:i/>
          <w:sz w:val="24"/>
          <w:szCs w:val="24"/>
        </w:rPr>
      </w:pPr>
    </w:p>
    <w:p w:rsidR="00C616C6" w:rsidRDefault="00C616C6" w:rsidP="00C616C6">
      <w:pPr>
        <w:pStyle w:val="BodyText"/>
        <w:numPr>
          <w:ilvl w:val="0"/>
          <w:numId w:val="2"/>
        </w:numPr>
        <w:jc w:val="both"/>
        <w:rPr>
          <w:sz w:val="24"/>
          <w:szCs w:val="24"/>
          <w:lang w:val="bg-BG"/>
        </w:rPr>
      </w:pPr>
      <w:r>
        <w:rPr>
          <w:b/>
          <w:sz w:val="24"/>
          <w:szCs w:val="24"/>
          <w:lang w:val="bg-BG"/>
        </w:rPr>
        <w:t>ОПРЕДЕЛЯ</w:t>
      </w:r>
      <w:r>
        <w:rPr>
          <w:sz w:val="24"/>
          <w:szCs w:val="24"/>
          <w:lang w:val="bg-BG"/>
        </w:rPr>
        <w:t xml:space="preserve"> допълнително месечно възнаграждение за придобит трудов стаж и професионален опит в размер на едно на сто върху основното месечно възнаграждение, което да се променя на период от една година.</w:t>
      </w:r>
    </w:p>
    <w:p w:rsidR="00C616C6" w:rsidRDefault="00C616C6" w:rsidP="00C616C6">
      <w:pPr>
        <w:pStyle w:val="BodyTextIndent"/>
        <w:numPr>
          <w:ilvl w:val="0"/>
          <w:numId w:val="2"/>
        </w:numPr>
        <w:spacing w:line="264" w:lineRule="auto"/>
        <w:rPr>
          <w:szCs w:val="24"/>
        </w:rPr>
      </w:pPr>
      <w:r>
        <w:rPr>
          <w:szCs w:val="24"/>
        </w:rPr>
        <w:t>Изпълнението на настоящото решение се възлага на Кмета на Община Лом.</w:t>
      </w:r>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6F1055" w:rsidRDefault="006F1055"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6F1055" w:rsidRPr="00E754BF" w:rsidRDefault="006F1055"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Pr>
        <w:rPr>
          <w:lang w:val="bg-BG"/>
        </w:rPr>
      </w:pPr>
    </w:p>
    <w:p w:rsidR="006F1055" w:rsidRDefault="006F1055" w:rsidP="004F3F1B">
      <w:pPr>
        <w:rPr>
          <w:lang w:val="bg-BG"/>
        </w:rPr>
      </w:pPr>
    </w:p>
    <w:p w:rsidR="006F1055" w:rsidRDefault="006F1055" w:rsidP="004F3F1B">
      <w:pPr>
        <w:rPr>
          <w:lang w:val="bg-BG"/>
        </w:rPr>
      </w:pPr>
    </w:p>
    <w:p w:rsidR="006F1055" w:rsidRDefault="006F1055" w:rsidP="004F3F1B">
      <w:pPr>
        <w:rPr>
          <w:lang w:val="bg-BG"/>
        </w:rPr>
      </w:pPr>
    </w:p>
    <w:p w:rsidR="006F1055" w:rsidRDefault="006F1055" w:rsidP="004F3F1B">
      <w:pPr>
        <w:rPr>
          <w:lang w:val="bg-BG"/>
        </w:rPr>
      </w:pPr>
    </w:p>
    <w:p w:rsidR="006F1055" w:rsidRDefault="006F1055" w:rsidP="004F3F1B">
      <w:pPr>
        <w:rPr>
          <w:lang w:val="bg-BG"/>
        </w:rPr>
      </w:pPr>
    </w:p>
    <w:p w:rsidR="006F1055" w:rsidRDefault="006F1055" w:rsidP="004F3F1B">
      <w:pPr>
        <w:rPr>
          <w:lang w:val="bg-BG"/>
        </w:rPr>
      </w:pPr>
    </w:p>
    <w:p w:rsidR="006F1055" w:rsidRDefault="006F1055" w:rsidP="004F3F1B">
      <w:pPr>
        <w:rPr>
          <w:lang w:val="bg-BG"/>
        </w:rPr>
      </w:pPr>
    </w:p>
    <w:p w:rsidR="006F1055" w:rsidRDefault="006F1055" w:rsidP="004F3F1B">
      <w:pPr>
        <w:rPr>
          <w:lang w:val="bg-BG"/>
        </w:rPr>
      </w:pPr>
    </w:p>
    <w:p w:rsidR="006F1055" w:rsidRDefault="006F1055" w:rsidP="004F3F1B">
      <w:pPr>
        <w:rPr>
          <w:lang w:val="bg-BG"/>
        </w:rPr>
      </w:pPr>
    </w:p>
    <w:p w:rsidR="006F1055" w:rsidRDefault="006F1055" w:rsidP="004F3F1B">
      <w:pPr>
        <w:rPr>
          <w:lang w:val="bg-BG"/>
        </w:rPr>
      </w:pPr>
    </w:p>
    <w:p w:rsidR="004070E0" w:rsidRPr="006F1055" w:rsidRDefault="004070E0" w:rsidP="004F3F1B">
      <w:pPr>
        <w:rPr>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66</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FE63D9" w:rsidRDefault="00FE63D9" w:rsidP="00FE63D9">
      <w:pPr>
        <w:rPr>
          <w:rFonts w:ascii="Times New Roman" w:hAnsi="Times New Roman" w:cs="Times New Roman"/>
          <w:b/>
          <w:sz w:val="24"/>
          <w:szCs w:val="24"/>
          <w:u w:val="single"/>
          <w:lang w:val="bg-BG"/>
        </w:rPr>
      </w:pPr>
      <w:r>
        <w:rPr>
          <w:rFonts w:ascii="Times New Roman" w:hAnsi="Times New Roman" w:cs="Times New Roman"/>
          <w:b/>
          <w:sz w:val="24"/>
          <w:szCs w:val="24"/>
          <w:u w:val="single"/>
        </w:rPr>
        <w:t>По седма точка</w:t>
      </w:r>
    </w:p>
    <w:p w:rsidR="00FE63D9" w:rsidRPr="00FE63D9" w:rsidRDefault="00FE63D9" w:rsidP="00FE63D9">
      <w:pPr>
        <w:rPr>
          <w:rFonts w:ascii="Times New Roman" w:hAnsi="Times New Roman" w:cs="Times New Roman"/>
          <w:b/>
          <w:sz w:val="24"/>
          <w:szCs w:val="24"/>
          <w:u w:val="single"/>
          <w:lang w:val="bg-BG"/>
        </w:rPr>
      </w:pPr>
    </w:p>
    <w:p w:rsidR="00FE63D9" w:rsidRPr="00A608B1" w:rsidRDefault="00FE63D9" w:rsidP="00FE63D9">
      <w:pPr>
        <w:rPr>
          <w:rFonts w:ascii="Times New Roman" w:hAnsi="Times New Roman" w:cs="Times New Roman"/>
          <w:b/>
          <w:sz w:val="24"/>
          <w:szCs w:val="24"/>
          <w:u w:val="single"/>
        </w:rPr>
      </w:pPr>
      <w:r w:rsidRPr="00A608B1">
        <w:rPr>
          <w:rFonts w:ascii="Times New Roman" w:hAnsi="Times New Roman" w:cs="Times New Roman"/>
          <w:sz w:val="24"/>
          <w:szCs w:val="24"/>
        </w:rPr>
        <w:t>Докладна записка № 186/15.01.2019 г. от Пенка Пенкова – Кмет на Община Лом, относно: Проект на Бюджет 2019 година на Община Лом.</w:t>
      </w:r>
    </w:p>
    <w:p w:rsidR="00FE63D9" w:rsidRDefault="00FE63D9" w:rsidP="00FE63D9">
      <w:pPr>
        <w:jc w:val="both"/>
        <w:rPr>
          <w:rFonts w:ascii="Times New Roman" w:hAnsi="Times New Roman" w:cs="Times New Roman"/>
          <w:sz w:val="24"/>
          <w:szCs w:val="24"/>
          <w:lang w:val="bg-BG"/>
        </w:rPr>
      </w:pPr>
    </w:p>
    <w:p w:rsidR="00FE63D9" w:rsidRDefault="00FE63D9" w:rsidP="00FE63D9">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FE63D9" w:rsidRPr="00EE21FE" w:rsidRDefault="00FE63D9" w:rsidP="00FE63D9">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21</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2 гласа „Въздържал се“</w:t>
      </w:r>
      <w:r w:rsidRPr="00440213">
        <w:rPr>
          <w:rFonts w:ascii="Times New Roman" w:hAnsi="Times New Roman" w:cs="Times New Roman"/>
          <w:sz w:val="24"/>
          <w:szCs w:val="24"/>
          <w:lang w:val="ru-RU"/>
        </w:rPr>
        <w:t xml:space="preserve"> Общинският съвет на Община Лом взе следното:</w:t>
      </w:r>
    </w:p>
    <w:p w:rsidR="00FE63D9" w:rsidRPr="00440213" w:rsidRDefault="00FE63D9" w:rsidP="00FE63D9">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FE63D9" w:rsidRDefault="00FE63D9" w:rsidP="00FE63D9">
      <w:pPr>
        <w:pStyle w:val="ListParagraph"/>
        <w:jc w:val="center"/>
        <w:rPr>
          <w:rFonts w:ascii="Times New Roman" w:hAnsi="Times New Roman" w:cs="Times New Roman"/>
          <w:b/>
          <w:sz w:val="24"/>
          <w:szCs w:val="24"/>
        </w:rPr>
      </w:pPr>
      <w:r>
        <w:rPr>
          <w:rFonts w:ascii="Times New Roman" w:hAnsi="Times New Roman" w:cs="Times New Roman"/>
          <w:b/>
          <w:sz w:val="24"/>
          <w:szCs w:val="24"/>
        </w:rPr>
        <w:t>№ 566</w:t>
      </w:r>
    </w:p>
    <w:p w:rsidR="00FE63D9" w:rsidRPr="004277B7" w:rsidRDefault="00FE63D9" w:rsidP="00FE63D9">
      <w:pPr>
        <w:spacing w:line="360" w:lineRule="auto"/>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sz w:val="24"/>
          <w:szCs w:val="24"/>
          <w:lang w:eastAsia="bg-BG"/>
        </w:rPr>
        <w:t xml:space="preserve">На основание чл.52, ал.1 и чл.21, ал.1, т.6, във връзка с чл.27, ал.4 и ал.5 от ЗМСМА, чл.94, ал.2 и ал.3   от Закона за публичните финанси, във връзка с разпоредбите на ЗДБРБ за 2019 година , ПМС №344/21.12.2018 г.  за изпълнение на ЗДБРБ за 2019  година и Наредбата за </w:t>
      </w:r>
      <w:r w:rsidRPr="004277B7">
        <w:rPr>
          <w:rFonts w:ascii="Times New Roman" w:eastAsia="Times New Roman" w:hAnsi="Times New Roman" w:cs="Times New Roman"/>
          <w:color w:val="000000"/>
          <w:sz w:val="24"/>
          <w:szCs w:val="24"/>
          <w:lang w:eastAsia="bg-BG"/>
        </w:rPr>
        <w:t>условията и реда за съставяне на бюджетната прогноза за местните дейности за следващите три години и за съставяне, приемане, изпълнение и отчитане на общинския бюджет на община Лом, Общински съвет - Лом</w:t>
      </w: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p>
    <w:p w:rsidR="00FE63D9" w:rsidRPr="004277B7" w:rsidRDefault="00FE63D9" w:rsidP="00FE63D9">
      <w:pPr>
        <w:spacing w:line="360" w:lineRule="auto"/>
        <w:jc w:val="center"/>
        <w:rPr>
          <w:rFonts w:ascii="Times New Roman" w:eastAsia="Times New Roman" w:hAnsi="Times New Roman" w:cs="Times New Roman"/>
          <w:b/>
          <w:bCs/>
          <w:color w:val="000000"/>
          <w:sz w:val="24"/>
          <w:szCs w:val="24"/>
          <w:lang w:eastAsia="bg-BG"/>
        </w:rPr>
      </w:pPr>
      <w:r w:rsidRPr="004277B7">
        <w:rPr>
          <w:rFonts w:ascii="Times New Roman" w:eastAsia="Times New Roman" w:hAnsi="Times New Roman" w:cs="Times New Roman"/>
          <w:b/>
          <w:bCs/>
          <w:color w:val="000000"/>
          <w:sz w:val="24"/>
          <w:szCs w:val="24"/>
          <w:lang w:eastAsia="bg-BG"/>
        </w:rPr>
        <w:t>РЕШИ:</w:t>
      </w: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1.Приема бюджета на </w:t>
      </w:r>
      <w:r w:rsidRPr="004277B7">
        <w:rPr>
          <w:rFonts w:ascii="Times New Roman" w:eastAsia="Times New Roman" w:hAnsi="Times New Roman" w:cs="Times New Roman"/>
          <w:b/>
          <w:bCs/>
          <w:color w:val="000000"/>
          <w:sz w:val="24"/>
          <w:szCs w:val="24"/>
          <w:lang w:eastAsia="bg-BG"/>
        </w:rPr>
        <w:t>Община Лом за 2019 година</w:t>
      </w:r>
      <w:r w:rsidRPr="004277B7">
        <w:rPr>
          <w:rFonts w:ascii="Times New Roman" w:eastAsia="Times New Roman" w:hAnsi="Times New Roman" w:cs="Times New Roman"/>
          <w:color w:val="000000"/>
          <w:sz w:val="24"/>
          <w:szCs w:val="24"/>
          <w:lang w:eastAsia="bg-BG"/>
        </w:rPr>
        <w:t>, както следва:</w:t>
      </w:r>
    </w:p>
    <w:p w:rsidR="00FE63D9" w:rsidRPr="004277B7" w:rsidRDefault="00FE63D9" w:rsidP="00FE63D9">
      <w:pPr>
        <w:spacing w:line="360" w:lineRule="auto"/>
        <w:ind w:left="708" w:right="-141" w:hanging="708"/>
        <w:rPr>
          <w:rFonts w:ascii="Times New Roman" w:eastAsia="Times New Roman" w:hAnsi="Times New Roman" w:cs="Times New Roman"/>
          <w:b/>
          <w:color w:val="000000"/>
          <w:sz w:val="24"/>
          <w:szCs w:val="24"/>
          <w:lang w:eastAsia="bg-BG"/>
        </w:rPr>
      </w:pPr>
      <w:r w:rsidRPr="004277B7">
        <w:rPr>
          <w:rFonts w:ascii="Times New Roman" w:eastAsia="Times New Roman" w:hAnsi="Times New Roman" w:cs="Times New Roman"/>
          <w:b/>
          <w:bCs/>
          <w:color w:val="000000"/>
          <w:sz w:val="24"/>
          <w:szCs w:val="24"/>
          <w:u w:val="single"/>
          <w:lang w:eastAsia="bg-BG"/>
        </w:rPr>
        <w:t>1.1. По приходите</w:t>
      </w:r>
      <w:r w:rsidRPr="004277B7">
        <w:rPr>
          <w:rFonts w:ascii="Times New Roman" w:eastAsia="Times New Roman" w:hAnsi="Times New Roman" w:cs="Times New Roman"/>
          <w:color w:val="000000"/>
          <w:sz w:val="24"/>
          <w:szCs w:val="24"/>
          <w:lang w:eastAsia="bg-BG"/>
        </w:rPr>
        <w:t xml:space="preserve"> в размер на </w:t>
      </w:r>
      <w:r w:rsidRPr="004277B7">
        <w:rPr>
          <w:rFonts w:ascii="Times New Roman" w:eastAsia="Times New Roman" w:hAnsi="Times New Roman" w:cs="Times New Roman"/>
          <w:b/>
          <w:color w:val="000000"/>
          <w:sz w:val="24"/>
          <w:szCs w:val="24"/>
          <w:lang w:eastAsia="bg-BG"/>
        </w:rPr>
        <w:t xml:space="preserve">29 944 244 </w:t>
      </w:r>
      <w:proofErr w:type="gramStart"/>
      <w:r w:rsidRPr="004277B7">
        <w:rPr>
          <w:rFonts w:ascii="Times New Roman" w:eastAsia="Times New Roman" w:hAnsi="Times New Roman" w:cs="Times New Roman"/>
          <w:b/>
          <w:color w:val="000000"/>
          <w:sz w:val="24"/>
          <w:szCs w:val="24"/>
          <w:lang w:eastAsia="bg-BG"/>
        </w:rPr>
        <w:t>лева</w:t>
      </w:r>
      <w:r w:rsidRPr="004277B7">
        <w:rPr>
          <w:rFonts w:ascii="Times New Roman" w:eastAsia="Times New Roman" w:hAnsi="Times New Roman" w:cs="Times New Roman"/>
          <w:color w:val="000000"/>
          <w:sz w:val="24"/>
          <w:szCs w:val="24"/>
          <w:lang w:eastAsia="bg-BG"/>
        </w:rPr>
        <w:t xml:space="preserve"> ,</w:t>
      </w:r>
      <w:proofErr w:type="gramEnd"/>
      <w:r w:rsidRPr="004277B7">
        <w:rPr>
          <w:rFonts w:ascii="Times New Roman" w:eastAsia="Times New Roman" w:hAnsi="Times New Roman" w:cs="Times New Roman"/>
          <w:color w:val="000000"/>
          <w:sz w:val="24"/>
          <w:szCs w:val="24"/>
          <w:lang w:eastAsia="bg-BG"/>
        </w:rPr>
        <w:t xml:space="preserve"> съгласно Приложение № 3,4  в т.ч.:</w:t>
      </w:r>
    </w:p>
    <w:p w:rsidR="00FE63D9" w:rsidRPr="004277B7" w:rsidRDefault="00FE63D9" w:rsidP="00FE63D9">
      <w:pPr>
        <w:spacing w:line="360" w:lineRule="auto"/>
        <w:ind w:left="708" w:hanging="708"/>
        <w:rPr>
          <w:rFonts w:ascii="Times New Roman" w:eastAsia="Times New Roman" w:hAnsi="Times New Roman" w:cs="Times New Roman"/>
          <w:color w:val="000000"/>
          <w:sz w:val="24"/>
          <w:szCs w:val="24"/>
          <w:lang w:eastAsia="bg-BG"/>
        </w:rPr>
      </w:pPr>
    </w:p>
    <w:p w:rsidR="00FE63D9" w:rsidRPr="004277B7" w:rsidRDefault="00FE63D9" w:rsidP="00FE63D9">
      <w:pPr>
        <w:spacing w:line="360" w:lineRule="auto"/>
        <w:ind w:firstLine="284"/>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1.1.1.</w:t>
      </w:r>
      <w:r w:rsidRPr="004277B7">
        <w:rPr>
          <w:rFonts w:ascii="Times New Roman" w:eastAsia="Times New Roman" w:hAnsi="Times New Roman" w:cs="Times New Roman"/>
          <w:b/>
          <w:bCs/>
          <w:color w:val="000000"/>
          <w:sz w:val="24"/>
          <w:szCs w:val="24"/>
          <w:lang w:eastAsia="bg-BG"/>
        </w:rPr>
        <w:t>Приходи за делегирани от държавата дейности</w:t>
      </w:r>
      <w:r w:rsidRPr="004277B7">
        <w:rPr>
          <w:rFonts w:ascii="Times New Roman" w:eastAsia="Times New Roman" w:hAnsi="Times New Roman" w:cs="Times New Roman"/>
          <w:color w:val="000000"/>
          <w:sz w:val="24"/>
          <w:szCs w:val="24"/>
          <w:lang w:eastAsia="bg-BG"/>
        </w:rPr>
        <w:t xml:space="preserve"> в размер на </w:t>
      </w:r>
      <w:r w:rsidRPr="004277B7">
        <w:rPr>
          <w:rFonts w:ascii="Times New Roman" w:eastAsia="Times New Roman" w:hAnsi="Times New Roman" w:cs="Times New Roman"/>
          <w:b/>
          <w:color w:val="000000"/>
          <w:sz w:val="24"/>
          <w:szCs w:val="24"/>
          <w:lang w:eastAsia="bg-BG"/>
        </w:rPr>
        <w:t xml:space="preserve">18 375 390 </w:t>
      </w:r>
      <w:proofErr w:type="gramStart"/>
      <w:r w:rsidRPr="004277B7">
        <w:rPr>
          <w:rFonts w:ascii="Times New Roman" w:eastAsia="Times New Roman" w:hAnsi="Times New Roman" w:cs="Times New Roman"/>
          <w:b/>
          <w:color w:val="000000"/>
          <w:sz w:val="24"/>
          <w:szCs w:val="24"/>
          <w:lang w:eastAsia="bg-BG"/>
        </w:rPr>
        <w:t>лв.</w:t>
      </w:r>
      <w:r w:rsidRPr="004277B7">
        <w:rPr>
          <w:rFonts w:ascii="Times New Roman" w:eastAsia="Times New Roman" w:hAnsi="Times New Roman" w:cs="Times New Roman"/>
          <w:color w:val="000000"/>
          <w:sz w:val="24"/>
          <w:szCs w:val="24"/>
          <w:lang w:eastAsia="bg-BG"/>
        </w:rPr>
        <w:t>,</w:t>
      </w:r>
      <w:proofErr w:type="gramEnd"/>
      <w:r w:rsidRPr="004277B7">
        <w:rPr>
          <w:rFonts w:ascii="Times New Roman" w:eastAsia="Times New Roman" w:hAnsi="Times New Roman" w:cs="Times New Roman"/>
          <w:color w:val="000000"/>
          <w:sz w:val="24"/>
          <w:szCs w:val="24"/>
          <w:lang w:eastAsia="bg-BG"/>
        </w:rPr>
        <w:t xml:space="preserve"> в т.ч.:</w:t>
      </w: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1.1.1.1. Обща субсидия за делегирани от държавата дейности в размер на 13 630 170 лв.</w:t>
      </w: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1.1.1.2. Преходен остатък от 2018 година в размер на 4 745 220 </w:t>
      </w:r>
      <w:proofErr w:type="gramStart"/>
      <w:r w:rsidRPr="004277B7">
        <w:rPr>
          <w:rFonts w:ascii="Times New Roman" w:eastAsia="Times New Roman" w:hAnsi="Times New Roman" w:cs="Times New Roman"/>
          <w:color w:val="000000"/>
          <w:sz w:val="24"/>
          <w:szCs w:val="24"/>
          <w:lang w:eastAsia="bg-BG"/>
        </w:rPr>
        <w:t>лв.,</w:t>
      </w:r>
      <w:proofErr w:type="gramEnd"/>
      <w:r w:rsidRPr="004277B7">
        <w:rPr>
          <w:rFonts w:ascii="Times New Roman" w:eastAsia="Times New Roman" w:hAnsi="Times New Roman" w:cs="Times New Roman"/>
          <w:color w:val="000000"/>
          <w:sz w:val="24"/>
          <w:szCs w:val="24"/>
          <w:lang w:eastAsia="bg-BG"/>
        </w:rPr>
        <w:t xml:space="preserve"> съгласно</w:t>
      </w: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Приложение № 3 </w:t>
      </w: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p>
    <w:p w:rsidR="00FE63D9" w:rsidRPr="004277B7" w:rsidRDefault="00FE63D9" w:rsidP="00FE63D9">
      <w:pPr>
        <w:spacing w:line="360" w:lineRule="auto"/>
        <w:ind w:left="708" w:hanging="424"/>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1.1.2. </w:t>
      </w:r>
      <w:r w:rsidRPr="004277B7">
        <w:rPr>
          <w:rFonts w:ascii="Times New Roman" w:eastAsia="Times New Roman" w:hAnsi="Times New Roman" w:cs="Times New Roman"/>
          <w:b/>
          <w:bCs/>
          <w:color w:val="000000"/>
          <w:sz w:val="24"/>
          <w:szCs w:val="24"/>
          <w:lang w:eastAsia="bg-BG"/>
        </w:rPr>
        <w:t xml:space="preserve">Приходи за местни дейности </w:t>
      </w:r>
      <w:r w:rsidRPr="004277B7">
        <w:rPr>
          <w:rFonts w:ascii="Times New Roman" w:eastAsia="Times New Roman" w:hAnsi="Times New Roman" w:cs="Times New Roman"/>
          <w:color w:val="000000"/>
          <w:sz w:val="24"/>
          <w:szCs w:val="24"/>
          <w:lang w:eastAsia="bg-BG"/>
        </w:rPr>
        <w:t xml:space="preserve">в размер на </w:t>
      </w:r>
      <w:r w:rsidRPr="004277B7">
        <w:rPr>
          <w:rFonts w:ascii="Times New Roman" w:eastAsia="Times New Roman" w:hAnsi="Times New Roman" w:cs="Times New Roman"/>
          <w:b/>
          <w:color w:val="000000"/>
          <w:sz w:val="24"/>
          <w:szCs w:val="24"/>
          <w:lang w:eastAsia="bg-BG"/>
        </w:rPr>
        <w:t xml:space="preserve">11 568 854 </w:t>
      </w:r>
      <w:proofErr w:type="gramStart"/>
      <w:r w:rsidRPr="004277B7">
        <w:rPr>
          <w:rFonts w:ascii="Times New Roman" w:eastAsia="Times New Roman" w:hAnsi="Times New Roman" w:cs="Times New Roman"/>
          <w:b/>
          <w:color w:val="000000"/>
          <w:sz w:val="24"/>
          <w:szCs w:val="24"/>
          <w:lang w:eastAsia="bg-BG"/>
        </w:rPr>
        <w:t>лв</w:t>
      </w:r>
      <w:r w:rsidRPr="004277B7">
        <w:rPr>
          <w:rFonts w:ascii="Times New Roman" w:eastAsia="Times New Roman" w:hAnsi="Times New Roman" w:cs="Times New Roman"/>
          <w:color w:val="000000"/>
          <w:sz w:val="24"/>
          <w:szCs w:val="24"/>
          <w:lang w:eastAsia="bg-BG"/>
        </w:rPr>
        <w:t>.,</w:t>
      </w:r>
      <w:proofErr w:type="gramEnd"/>
      <w:r w:rsidRPr="004277B7">
        <w:rPr>
          <w:rFonts w:ascii="Times New Roman" w:eastAsia="Times New Roman" w:hAnsi="Times New Roman" w:cs="Times New Roman"/>
          <w:color w:val="000000"/>
          <w:sz w:val="24"/>
          <w:szCs w:val="24"/>
          <w:lang w:eastAsia="bg-BG"/>
        </w:rPr>
        <w:t xml:space="preserve"> в т.ч.:</w:t>
      </w: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1.1.2.1. Данъчни приходи в размер на 1 556 500 лв.</w:t>
      </w:r>
    </w:p>
    <w:p w:rsidR="00FE63D9" w:rsidRPr="004277B7" w:rsidRDefault="00FE63D9" w:rsidP="00FE63D9">
      <w:pPr>
        <w:spacing w:line="360" w:lineRule="auto"/>
        <w:rPr>
          <w:rFonts w:ascii="Times New Roman" w:eastAsia="Times New Roman" w:hAnsi="Times New Roman" w:cs="Times New Roman"/>
          <w:b/>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1.1.2.2. Неданъчни приходи в размер на 2 271 741 лв.</w:t>
      </w:r>
    </w:p>
    <w:p w:rsidR="00FE63D9" w:rsidRPr="004277B7" w:rsidRDefault="00FE63D9" w:rsidP="00FE63D9">
      <w:pPr>
        <w:spacing w:line="360" w:lineRule="auto"/>
        <w:rPr>
          <w:rFonts w:ascii="Times New Roman" w:eastAsia="Times New Roman" w:hAnsi="Times New Roman" w:cs="Times New Roman"/>
          <w:b/>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1.1.2.3. Трансфери за местни дейности в размер на </w:t>
      </w:r>
      <w:r w:rsidRPr="004277B7">
        <w:rPr>
          <w:rFonts w:ascii="Times New Roman" w:eastAsia="Times New Roman" w:hAnsi="Times New Roman" w:cs="Times New Roman"/>
          <w:b/>
          <w:color w:val="000000"/>
          <w:sz w:val="24"/>
          <w:szCs w:val="24"/>
          <w:lang w:eastAsia="bg-BG"/>
        </w:rPr>
        <w:t xml:space="preserve">7 740 613 </w:t>
      </w:r>
      <w:proofErr w:type="gramStart"/>
      <w:r w:rsidRPr="004277B7">
        <w:rPr>
          <w:rFonts w:ascii="Times New Roman" w:eastAsia="Times New Roman" w:hAnsi="Times New Roman" w:cs="Times New Roman"/>
          <w:b/>
          <w:color w:val="000000"/>
          <w:sz w:val="24"/>
          <w:szCs w:val="24"/>
          <w:lang w:eastAsia="bg-BG"/>
        </w:rPr>
        <w:t>лв.,</w:t>
      </w:r>
      <w:proofErr w:type="gramEnd"/>
    </w:p>
    <w:p w:rsidR="00FE63D9" w:rsidRPr="004277B7" w:rsidRDefault="00FE63D9" w:rsidP="00FE63D9">
      <w:pPr>
        <w:spacing w:line="360" w:lineRule="auto"/>
        <w:ind w:left="1416" w:hanging="990"/>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b/>
          <w:color w:val="000000"/>
          <w:sz w:val="24"/>
          <w:szCs w:val="24"/>
          <w:lang w:eastAsia="bg-BG"/>
        </w:rPr>
        <w:t xml:space="preserve"> </w:t>
      </w:r>
      <w:proofErr w:type="gramStart"/>
      <w:r w:rsidRPr="004277B7">
        <w:rPr>
          <w:rFonts w:ascii="Times New Roman" w:eastAsia="Times New Roman" w:hAnsi="Times New Roman" w:cs="Times New Roman"/>
          <w:b/>
          <w:color w:val="000000"/>
          <w:sz w:val="24"/>
          <w:szCs w:val="24"/>
          <w:lang w:eastAsia="bg-BG"/>
        </w:rPr>
        <w:t>в</w:t>
      </w:r>
      <w:proofErr w:type="gramEnd"/>
      <w:r w:rsidRPr="004277B7">
        <w:rPr>
          <w:rFonts w:ascii="Times New Roman" w:eastAsia="Times New Roman" w:hAnsi="Times New Roman" w:cs="Times New Roman"/>
          <w:b/>
          <w:color w:val="000000"/>
          <w:sz w:val="24"/>
          <w:szCs w:val="24"/>
          <w:lang w:eastAsia="bg-BG"/>
        </w:rPr>
        <w:t xml:space="preserve"> т.ч</w:t>
      </w:r>
      <w:r w:rsidRPr="004277B7">
        <w:rPr>
          <w:rFonts w:ascii="Times New Roman" w:eastAsia="Times New Roman" w:hAnsi="Times New Roman" w:cs="Times New Roman"/>
          <w:color w:val="000000"/>
          <w:sz w:val="24"/>
          <w:szCs w:val="24"/>
          <w:lang w:eastAsia="bg-BG"/>
        </w:rPr>
        <w:t>.:</w:t>
      </w:r>
    </w:p>
    <w:p w:rsidR="00FE63D9" w:rsidRPr="004277B7" w:rsidRDefault="00FE63D9" w:rsidP="00FE63D9">
      <w:pPr>
        <w:spacing w:line="360" w:lineRule="auto"/>
        <w:rPr>
          <w:rFonts w:ascii="Times New Roman" w:eastAsia="Times New Roman" w:hAnsi="Times New Roman" w:cs="Times New Roman"/>
          <w:iCs/>
          <w:color w:val="000000"/>
          <w:sz w:val="24"/>
          <w:szCs w:val="24"/>
          <w:lang w:eastAsia="bg-BG"/>
        </w:rPr>
      </w:pPr>
      <w:r w:rsidRPr="004277B7">
        <w:rPr>
          <w:rFonts w:ascii="Times New Roman" w:eastAsia="Times New Roman" w:hAnsi="Times New Roman" w:cs="Times New Roman"/>
          <w:i/>
          <w:iCs/>
          <w:color w:val="000000"/>
          <w:sz w:val="24"/>
          <w:szCs w:val="24"/>
          <w:lang w:eastAsia="bg-BG"/>
        </w:rPr>
        <w:t xml:space="preserve">     </w:t>
      </w:r>
      <w:r w:rsidRPr="004277B7">
        <w:rPr>
          <w:rFonts w:ascii="Times New Roman" w:eastAsia="Times New Roman" w:hAnsi="Times New Roman" w:cs="Times New Roman"/>
          <w:iCs/>
          <w:color w:val="000000"/>
          <w:sz w:val="24"/>
          <w:szCs w:val="24"/>
          <w:lang w:eastAsia="bg-BG"/>
        </w:rPr>
        <w:t>1.1.2.3.1. Обща изравнителна субсидия в размер на 2 042 200 лв.</w:t>
      </w:r>
    </w:p>
    <w:p w:rsidR="00FE63D9" w:rsidRPr="004277B7" w:rsidRDefault="00FE63D9" w:rsidP="00FE63D9">
      <w:pPr>
        <w:spacing w:line="360" w:lineRule="auto"/>
        <w:rPr>
          <w:rFonts w:ascii="Times New Roman" w:eastAsia="Times New Roman" w:hAnsi="Times New Roman" w:cs="Times New Roman"/>
          <w:iCs/>
          <w:color w:val="000000"/>
          <w:sz w:val="24"/>
          <w:szCs w:val="24"/>
          <w:lang w:eastAsia="bg-BG"/>
        </w:rPr>
      </w:pPr>
      <w:r w:rsidRPr="004277B7">
        <w:rPr>
          <w:rFonts w:ascii="Times New Roman" w:eastAsia="Times New Roman" w:hAnsi="Times New Roman" w:cs="Times New Roman"/>
          <w:iCs/>
          <w:color w:val="000000"/>
          <w:sz w:val="24"/>
          <w:szCs w:val="24"/>
          <w:lang w:eastAsia="bg-BG"/>
        </w:rPr>
        <w:lastRenderedPageBreak/>
        <w:t xml:space="preserve">     1.1.2.3.2. Трансфер за зимно поддържане и снегопочистване в размер на 86 200 лв.</w:t>
      </w:r>
    </w:p>
    <w:p w:rsidR="00FE63D9" w:rsidRPr="004277B7" w:rsidRDefault="00FE63D9" w:rsidP="00FE63D9">
      <w:pPr>
        <w:spacing w:line="360" w:lineRule="auto"/>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1.1.2.3.3 Целева субсидия за капиталови разходи в местни дейности в размер на 476 200              1.1.2.4. Преходен остатък от 2018 година в размер на 5 136 013 </w:t>
      </w:r>
      <w:proofErr w:type="gramStart"/>
      <w:r w:rsidRPr="004277B7">
        <w:rPr>
          <w:rFonts w:ascii="Times New Roman" w:eastAsia="Times New Roman" w:hAnsi="Times New Roman" w:cs="Times New Roman"/>
          <w:color w:val="000000"/>
          <w:sz w:val="24"/>
          <w:szCs w:val="24"/>
          <w:lang w:eastAsia="bg-BG"/>
        </w:rPr>
        <w:t>лв.,</w:t>
      </w:r>
      <w:proofErr w:type="gramEnd"/>
      <w:r w:rsidRPr="004277B7">
        <w:rPr>
          <w:rFonts w:ascii="Times New Roman" w:eastAsia="Times New Roman" w:hAnsi="Times New Roman" w:cs="Times New Roman"/>
          <w:color w:val="000000"/>
          <w:sz w:val="24"/>
          <w:szCs w:val="24"/>
          <w:lang w:eastAsia="bg-BG"/>
        </w:rPr>
        <w:t xml:space="preserve"> съгласно          Приложение № 4 </w:t>
      </w: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b/>
          <w:bCs/>
          <w:color w:val="000000"/>
          <w:sz w:val="24"/>
          <w:szCs w:val="24"/>
          <w:u w:val="single"/>
          <w:lang w:eastAsia="bg-BG"/>
        </w:rPr>
        <w:t>1.2. По</w:t>
      </w:r>
      <w:r w:rsidRPr="004277B7">
        <w:rPr>
          <w:rFonts w:ascii="Times New Roman" w:eastAsia="Times New Roman" w:hAnsi="Times New Roman" w:cs="Times New Roman"/>
          <w:color w:val="000000"/>
          <w:sz w:val="24"/>
          <w:szCs w:val="24"/>
          <w:u w:val="single"/>
          <w:lang w:eastAsia="bg-BG"/>
        </w:rPr>
        <w:t xml:space="preserve"> </w:t>
      </w:r>
      <w:r w:rsidRPr="004277B7">
        <w:rPr>
          <w:rFonts w:ascii="Times New Roman" w:eastAsia="Times New Roman" w:hAnsi="Times New Roman" w:cs="Times New Roman"/>
          <w:b/>
          <w:bCs/>
          <w:color w:val="000000"/>
          <w:sz w:val="24"/>
          <w:szCs w:val="24"/>
          <w:u w:val="single"/>
          <w:lang w:eastAsia="bg-BG"/>
        </w:rPr>
        <w:t>разходите</w:t>
      </w:r>
      <w:r w:rsidRPr="004277B7">
        <w:rPr>
          <w:rFonts w:ascii="Times New Roman" w:eastAsia="Times New Roman" w:hAnsi="Times New Roman" w:cs="Times New Roman"/>
          <w:b/>
          <w:bCs/>
          <w:color w:val="000000"/>
          <w:sz w:val="24"/>
          <w:szCs w:val="24"/>
          <w:lang w:eastAsia="bg-BG"/>
        </w:rPr>
        <w:t xml:space="preserve"> </w:t>
      </w:r>
      <w:r w:rsidRPr="004277B7">
        <w:rPr>
          <w:rFonts w:ascii="Times New Roman" w:eastAsia="Times New Roman" w:hAnsi="Times New Roman" w:cs="Times New Roman"/>
          <w:color w:val="000000"/>
          <w:sz w:val="24"/>
          <w:szCs w:val="24"/>
          <w:lang w:eastAsia="bg-BG"/>
        </w:rPr>
        <w:t xml:space="preserve">в размер </w:t>
      </w:r>
      <w:r w:rsidRPr="004277B7">
        <w:rPr>
          <w:rFonts w:ascii="Times New Roman" w:eastAsia="Times New Roman" w:hAnsi="Times New Roman" w:cs="Times New Roman"/>
          <w:b/>
          <w:color w:val="000000"/>
          <w:sz w:val="24"/>
          <w:szCs w:val="24"/>
          <w:lang w:eastAsia="bg-BG"/>
        </w:rPr>
        <w:t xml:space="preserve">на 29 944 244 </w:t>
      </w:r>
      <w:proofErr w:type="gramStart"/>
      <w:r w:rsidRPr="004277B7">
        <w:rPr>
          <w:rFonts w:ascii="Times New Roman" w:eastAsia="Times New Roman" w:hAnsi="Times New Roman" w:cs="Times New Roman"/>
          <w:b/>
          <w:color w:val="000000"/>
          <w:sz w:val="24"/>
          <w:szCs w:val="24"/>
          <w:lang w:eastAsia="bg-BG"/>
        </w:rPr>
        <w:t>лева</w:t>
      </w:r>
      <w:r w:rsidRPr="004277B7">
        <w:rPr>
          <w:rFonts w:ascii="Times New Roman" w:eastAsia="Times New Roman" w:hAnsi="Times New Roman" w:cs="Times New Roman"/>
          <w:color w:val="000000"/>
          <w:sz w:val="24"/>
          <w:szCs w:val="24"/>
          <w:lang w:eastAsia="bg-BG"/>
        </w:rPr>
        <w:t>.,</w:t>
      </w:r>
      <w:proofErr w:type="gramEnd"/>
      <w:r w:rsidRPr="004277B7">
        <w:rPr>
          <w:rFonts w:ascii="Times New Roman" w:eastAsia="Times New Roman" w:hAnsi="Times New Roman" w:cs="Times New Roman"/>
          <w:color w:val="000000"/>
          <w:sz w:val="24"/>
          <w:szCs w:val="24"/>
          <w:lang w:eastAsia="bg-BG"/>
        </w:rPr>
        <w:t xml:space="preserve"> разпределени по функции и  дейности  съгласно Приложение №1</w:t>
      </w:r>
    </w:p>
    <w:p w:rsidR="00FE63D9" w:rsidRPr="004277B7" w:rsidRDefault="00FE63D9" w:rsidP="00FE63D9">
      <w:pPr>
        <w:spacing w:line="360" w:lineRule="auto"/>
        <w:ind w:left="284"/>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1.2.1. За делегирани от държавата дейности в размер на </w:t>
      </w:r>
      <w:r w:rsidRPr="004277B7">
        <w:rPr>
          <w:rFonts w:ascii="Times New Roman" w:eastAsia="Times New Roman" w:hAnsi="Times New Roman" w:cs="Times New Roman"/>
          <w:b/>
          <w:color w:val="000000"/>
          <w:sz w:val="24"/>
          <w:szCs w:val="24"/>
          <w:lang w:eastAsia="bg-BG"/>
        </w:rPr>
        <w:t xml:space="preserve">18 375 390 </w:t>
      </w:r>
      <w:proofErr w:type="gramStart"/>
      <w:r w:rsidRPr="004277B7">
        <w:rPr>
          <w:rFonts w:ascii="Times New Roman" w:eastAsia="Times New Roman" w:hAnsi="Times New Roman" w:cs="Times New Roman"/>
          <w:b/>
          <w:color w:val="000000"/>
          <w:sz w:val="24"/>
          <w:szCs w:val="24"/>
          <w:lang w:eastAsia="bg-BG"/>
        </w:rPr>
        <w:t>лв</w:t>
      </w:r>
      <w:r w:rsidRPr="004277B7">
        <w:rPr>
          <w:rFonts w:ascii="Times New Roman" w:eastAsia="Times New Roman" w:hAnsi="Times New Roman" w:cs="Times New Roman"/>
          <w:color w:val="000000"/>
          <w:sz w:val="24"/>
          <w:szCs w:val="24"/>
          <w:lang w:eastAsia="bg-BG"/>
        </w:rPr>
        <w:t>.,</w:t>
      </w:r>
      <w:proofErr w:type="gramEnd"/>
      <w:r w:rsidRPr="004277B7">
        <w:rPr>
          <w:rFonts w:ascii="Times New Roman" w:eastAsia="Times New Roman" w:hAnsi="Times New Roman" w:cs="Times New Roman"/>
          <w:color w:val="000000"/>
          <w:sz w:val="24"/>
          <w:szCs w:val="24"/>
          <w:lang w:eastAsia="bg-BG"/>
        </w:rPr>
        <w:t xml:space="preserve"> съгласно Приложение № 3</w:t>
      </w:r>
    </w:p>
    <w:p w:rsidR="00FE63D9" w:rsidRPr="004277B7" w:rsidRDefault="00FE63D9" w:rsidP="00FE63D9">
      <w:pPr>
        <w:spacing w:line="360" w:lineRule="auto"/>
        <w:ind w:left="284"/>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1.2.2. За местни дейности в размер на </w:t>
      </w:r>
      <w:r w:rsidRPr="004277B7">
        <w:rPr>
          <w:rFonts w:ascii="Times New Roman" w:eastAsia="Times New Roman" w:hAnsi="Times New Roman" w:cs="Times New Roman"/>
          <w:b/>
          <w:color w:val="000000"/>
          <w:sz w:val="24"/>
          <w:szCs w:val="24"/>
          <w:lang w:eastAsia="bg-BG"/>
        </w:rPr>
        <w:t>11 568 854 лв</w:t>
      </w:r>
      <w:r w:rsidRPr="004277B7">
        <w:rPr>
          <w:rFonts w:ascii="Times New Roman" w:eastAsia="Times New Roman" w:hAnsi="Times New Roman" w:cs="Times New Roman"/>
          <w:color w:val="000000"/>
          <w:sz w:val="24"/>
          <w:szCs w:val="24"/>
          <w:lang w:eastAsia="bg-BG"/>
        </w:rPr>
        <w:t xml:space="preserve">. </w:t>
      </w:r>
      <w:proofErr w:type="gramStart"/>
      <w:r w:rsidRPr="004277B7">
        <w:rPr>
          <w:rFonts w:ascii="Times New Roman" w:eastAsia="Times New Roman" w:hAnsi="Times New Roman" w:cs="Times New Roman"/>
          <w:color w:val="000000"/>
          <w:sz w:val="24"/>
          <w:szCs w:val="24"/>
          <w:lang w:eastAsia="bg-BG"/>
        </w:rPr>
        <w:t>,съгласно</w:t>
      </w:r>
      <w:proofErr w:type="gramEnd"/>
      <w:r w:rsidRPr="004277B7">
        <w:rPr>
          <w:rFonts w:ascii="Times New Roman" w:eastAsia="Times New Roman" w:hAnsi="Times New Roman" w:cs="Times New Roman"/>
          <w:color w:val="000000"/>
          <w:sz w:val="24"/>
          <w:szCs w:val="24"/>
          <w:lang w:eastAsia="bg-BG"/>
        </w:rPr>
        <w:t xml:space="preserve"> Приложение № 4</w:t>
      </w:r>
    </w:p>
    <w:p w:rsidR="00FE63D9" w:rsidRPr="004277B7" w:rsidRDefault="00FE63D9" w:rsidP="00FE63D9">
      <w:pPr>
        <w:spacing w:line="360" w:lineRule="auto"/>
        <w:ind w:left="284"/>
        <w:rPr>
          <w:rFonts w:ascii="Times New Roman" w:eastAsia="Times New Roman" w:hAnsi="Times New Roman" w:cs="Times New Roman"/>
          <w:color w:val="000000"/>
          <w:sz w:val="24"/>
          <w:szCs w:val="24"/>
          <w:lang w:eastAsia="bg-BG"/>
        </w:rPr>
      </w:pP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b/>
          <w:color w:val="000000"/>
          <w:sz w:val="24"/>
          <w:szCs w:val="24"/>
          <w:lang w:eastAsia="bg-BG"/>
        </w:rPr>
        <w:t xml:space="preserve">1.3. </w:t>
      </w:r>
      <w:r w:rsidRPr="004277B7">
        <w:rPr>
          <w:rFonts w:ascii="Times New Roman" w:eastAsia="Times New Roman" w:hAnsi="Times New Roman" w:cs="Times New Roman"/>
          <w:color w:val="000000"/>
          <w:sz w:val="24"/>
          <w:szCs w:val="24"/>
          <w:lang w:eastAsia="bg-BG"/>
        </w:rPr>
        <w:t xml:space="preserve">Приема разпределението на преходни остатъци от 2018г. </w:t>
      </w:r>
      <w:proofErr w:type="gramStart"/>
      <w:r w:rsidRPr="004277B7">
        <w:rPr>
          <w:rFonts w:ascii="Times New Roman" w:eastAsia="Times New Roman" w:hAnsi="Times New Roman" w:cs="Times New Roman"/>
          <w:color w:val="000000"/>
          <w:sz w:val="24"/>
          <w:szCs w:val="24"/>
          <w:lang w:eastAsia="bg-BG"/>
        </w:rPr>
        <w:t>по</w:t>
      </w:r>
      <w:proofErr w:type="gramEnd"/>
      <w:r w:rsidRPr="004277B7">
        <w:rPr>
          <w:rFonts w:ascii="Times New Roman" w:eastAsia="Times New Roman" w:hAnsi="Times New Roman" w:cs="Times New Roman"/>
          <w:color w:val="000000"/>
          <w:sz w:val="24"/>
          <w:szCs w:val="24"/>
          <w:lang w:eastAsia="bg-BG"/>
        </w:rPr>
        <w:t xml:space="preserve"> функции, съгласно Приложение №5</w:t>
      </w:r>
    </w:p>
    <w:p w:rsidR="00FE63D9" w:rsidRPr="004277B7" w:rsidRDefault="00FE63D9" w:rsidP="00FE63D9">
      <w:pPr>
        <w:spacing w:line="360" w:lineRule="auto"/>
        <w:rPr>
          <w:rFonts w:ascii="Times New Roman" w:eastAsia="Times New Roman" w:hAnsi="Times New Roman" w:cs="Times New Roman"/>
          <w:color w:val="000000"/>
          <w:sz w:val="24"/>
          <w:szCs w:val="24"/>
          <w:lang w:eastAsia="bg-BG"/>
        </w:rPr>
      </w:pPr>
    </w:p>
    <w:p w:rsidR="00FE63D9" w:rsidRPr="004277B7" w:rsidRDefault="00FE63D9" w:rsidP="00FE63D9">
      <w:pPr>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2. Приема инвестиционната </w:t>
      </w:r>
      <w:r w:rsidRPr="004277B7">
        <w:rPr>
          <w:rFonts w:ascii="Times New Roman" w:eastAsia="Times New Roman" w:hAnsi="Times New Roman" w:cs="Times New Roman"/>
          <w:b/>
          <w:bCs/>
          <w:sz w:val="24"/>
          <w:szCs w:val="24"/>
          <w:lang w:eastAsia="bg-BG"/>
        </w:rPr>
        <w:t>п</w:t>
      </w:r>
      <w:r w:rsidRPr="004277B7">
        <w:rPr>
          <w:rFonts w:ascii="Times New Roman" w:eastAsia="Times New Roman" w:hAnsi="Times New Roman" w:cs="Times New Roman"/>
          <w:b/>
          <w:bCs/>
          <w:color w:val="000000"/>
          <w:sz w:val="24"/>
          <w:szCs w:val="24"/>
          <w:lang w:eastAsia="bg-BG"/>
        </w:rPr>
        <w:t>рограма за 2019 г.</w:t>
      </w:r>
      <w:r w:rsidRPr="004277B7">
        <w:rPr>
          <w:rFonts w:ascii="Times New Roman" w:eastAsia="Times New Roman" w:hAnsi="Times New Roman" w:cs="Times New Roman"/>
          <w:color w:val="000000"/>
          <w:sz w:val="24"/>
          <w:szCs w:val="24"/>
          <w:lang w:eastAsia="bg-BG"/>
        </w:rPr>
        <w:t xml:space="preserve"> (поименен списък по обекти, видове разходи и източници на финансиране) в размер на </w:t>
      </w:r>
      <w:r w:rsidRPr="004277B7">
        <w:rPr>
          <w:rFonts w:ascii="Times New Roman" w:eastAsia="Times New Roman" w:hAnsi="Times New Roman" w:cs="Times New Roman"/>
          <w:b/>
          <w:color w:val="000000"/>
          <w:sz w:val="24"/>
          <w:szCs w:val="24"/>
          <w:lang w:eastAsia="bg-BG"/>
        </w:rPr>
        <w:t>21 079 327 лева,</w:t>
      </w:r>
      <w:r w:rsidRPr="004277B7">
        <w:rPr>
          <w:rFonts w:ascii="Times New Roman" w:eastAsia="Times New Roman" w:hAnsi="Times New Roman" w:cs="Times New Roman"/>
          <w:color w:val="000000"/>
          <w:sz w:val="24"/>
          <w:szCs w:val="24"/>
          <w:lang w:eastAsia="bg-BG"/>
        </w:rPr>
        <w:t xml:space="preserve"> съгласно Приложение №</w:t>
      </w:r>
      <w:proofErr w:type="gramStart"/>
      <w:r w:rsidRPr="004277B7">
        <w:rPr>
          <w:rFonts w:ascii="Times New Roman" w:eastAsia="Times New Roman" w:hAnsi="Times New Roman" w:cs="Times New Roman"/>
          <w:color w:val="000000"/>
          <w:sz w:val="24"/>
          <w:szCs w:val="24"/>
          <w:lang w:eastAsia="bg-BG"/>
        </w:rPr>
        <w:t>2  като</w:t>
      </w:r>
      <w:proofErr w:type="gramEnd"/>
      <w:r w:rsidRPr="004277B7">
        <w:rPr>
          <w:rFonts w:ascii="Times New Roman" w:eastAsia="Times New Roman" w:hAnsi="Times New Roman" w:cs="Times New Roman"/>
          <w:color w:val="000000"/>
          <w:sz w:val="24"/>
          <w:szCs w:val="24"/>
          <w:lang w:eastAsia="bg-BG"/>
        </w:rPr>
        <w:t>:</w:t>
      </w:r>
    </w:p>
    <w:p w:rsidR="00FE63D9" w:rsidRPr="004277B7" w:rsidRDefault="00FE63D9" w:rsidP="00FE63D9">
      <w:pPr>
        <w:spacing w:line="360" w:lineRule="auto"/>
        <w:ind w:left="284"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2.1. Одобрява разпределението на целевата субсидия за капиталови разходи, вкл. </w:t>
      </w:r>
      <w:proofErr w:type="gramStart"/>
      <w:r w:rsidRPr="004277B7">
        <w:rPr>
          <w:rFonts w:ascii="Times New Roman" w:eastAsia="Times New Roman" w:hAnsi="Times New Roman" w:cs="Times New Roman"/>
          <w:color w:val="000000"/>
          <w:sz w:val="24"/>
          <w:szCs w:val="24"/>
          <w:lang w:eastAsia="bg-BG"/>
        </w:rPr>
        <w:t>и</w:t>
      </w:r>
      <w:proofErr w:type="gramEnd"/>
      <w:r w:rsidRPr="004277B7">
        <w:rPr>
          <w:rFonts w:ascii="Times New Roman" w:eastAsia="Times New Roman" w:hAnsi="Times New Roman" w:cs="Times New Roman"/>
          <w:color w:val="000000"/>
          <w:sz w:val="24"/>
          <w:szCs w:val="24"/>
          <w:lang w:eastAsia="bg-BG"/>
        </w:rPr>
        <w:t xml:space="preserve"> за изграждане и основен ремонт на общински пътища в размер на </w:t>
      </w:r>
      <w:r w:rsidRPr="004277B7">
        <w:rPr>
          <w:rFonts w:ascii="Times New Roman" w:eastAsia="Times New Roman" w:hAnsi="Times New Roman" w:cs="Times New Roman"/>
          <w:b/>
          <w:color w:val="000000"/>
          <w:sz w:val="24"/>
          <w:szCs w:val="24"/>
          <w:lang w:eastAsia="bg-BG"/>
        </w:rPr>
        <w:t>21 079 327 лева</w:t>
      </w:r>
      <w:r w:rsidRPr="004277B7">
        <w:rPr>
          <w:rFonts w:ascii="Times New Roman" w:eastAsia="Times New Roman" w:hAnsi="Times New Roman" w:cs="Times New Roman"/>
          <w:color w:val="000000"/>
          <w:sz w:val="24"/>
          <w:szCs w:val="24"/>
          <w:lang w:eastAsia="bg-BG"/>
        </w:rPr>
        <w:t xml:space="preserve"> </w:t>
      </w:r>
      <w:r w:rsidRPr="004277B7">
        <w:rPr>
          <w:rFonts w:ascii="Times New Roman" w:eastAsia="Times New Roman" w:hAnsi="Times New Roman" w:cs="Times New Roman"/>
          <w:color w:val="000000"/>
          <w:sz w:val="24"/>
          <w:szCs w:val="24"/>
          <w:highlight w:val="yellow"/>
          <w:lang w:eastAsia="bg-BG"/>
        </w:rPr>
        <w:t>,</w:t>
      </w:r>
      <w:r w:rsidRPr="004277B7">
        <w:rPr>
          <w:rFonts w:ascii="Times New Roman" w:eastAsia="Times New Roman" w:hAnsi="Times New Roman" w:cs="Times New Roman"/>
          <w:color w:val="000000"/>
          <w:sz w:val="24"/>
          <w:szCs w:val="24"/>
          <w:lang w:eastAsia="bg-BG"/>
        </w:rPr>
        <w:t xml:space="preserve"> съгласно Приложение № 2 </w:t>
      </w:r>
    </w:p>
    <w:p w:rsidR="00FE63D9" w:rsidRPr="004277B7" w:rsidRDefault="00FE63D9" w:rsidP="00FE63D9">
      <w:pPr>
        <w:spacing w:line="360" w:lineRule="auto"/>
        <w:ind w:left="284"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2.2. Приема разчет за разходите, финансирани с приходи от постъпления от продажба на общински нефинансови активи, съгласно Приложение № 6</w:t>
      </w:r>
    </w:p>
    <w:p w:rsidR="00FE63D9" w:rsidRPr="004277B7" w:rsidRDefault="00FE63D9" w:rsidP="00FE63D9">
      <w:pPr>
        <w:tabs>
          <w:tab w:val="left" w:pos="540"/>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3. Утвърждава </w:t>
      </w:r>
      <w:r w:rsidRPr="004277B7">
        <w:rPr>
          <w:rFonts w:ascii="Times New Roman" w:eastAsia="Times New Roman" w:hAnsi="Times New Roman" w:cs="Times New Roman"/>
          <w:bCs/>
          <w:sz w:val="24"/>
          <w:szCs w:val="24"/>
          <w:lang w:eastAsia="bg-BG"/>
        </w:rPr>
        <w:t>разходите за заплати за делегираните от държавата  дейности през 2019 г.,</w:t>
      </w:r>
      <w:r w:rsidRPr="004277B7">
        <w:rPr>
          <w:rFonts w:ascii="Times New Roman" w:eastAsia="Times New Roman" w:hAnsi="Times New Roman" w:cs="Times New Roman"/>
          <w:sz w:val="24"/>
          <w:szCs w:val="24"/>
          <w:lang w:eastAsia="bg-BG"/>
        </w:rPr>
        <w:t xml:space="preserve"> без звената от системата на народната просвета, които прилагат системата на делегирани бюджети , съгласно Приложение № 7</w:t>
      </w:r>
    </w:p>
    <w:p w:rsidR="00FE63D9" w:rsidRPr="004277B7" w:rsidRDefault="00FE63D9" w:rsidP="00FE63D9">
      <w:pPr>
        <w:tabs>
          <w:tab w:val="left" w:pos="284"/>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ab/>
        <w:t xml:space="preserve">     3.1. Одобрява сумата в размер </w:t>
      </w:r>
      <w:proofErr w:type="gramStart"/>
      <w:r w:rsidRPr="004277B7">
        <w:rPr>
          <w:rFonts w:ascii="Times New Roman" w:eastAsia="Times New Roman" w:hAnsi="Times New Roman" w:cs="Times New Roman"/>
          <w:sz w:val="24"/>
          <w:szCs w:val="24"/>
          <w:lang w:eastAsia="bg-BG"/>
        </w:rPr>
        <w:t>на  170</w:t>
      </w:r>
      <w:proofErr w:type="gramEnd"/>
      <w:r w:rsidRPr="004277B7">
        <w:rPr>
          <w:rFonts w:ascii="Times New Roman" w:eastAsia="Times New Roman" w:hAnsi="Times New Roman" w:cs="Times New Roman"/>
          <w:sz w:val="24"/>
          <w:szCs w:val="24"/>
          <w:lang w:eastAsia="bg-BG"/>
        </w:rPr>
        <w:t xml:space="preserve"> 000 лв.  </w:t>
      </w:r>
      <w:proofErr w:type="gramStart"/>
      <w:r w:rsidRPr="004277B7">
        <w:rPr>
          <w:rFonts w:ascii="Times New Roman" w:eastAsia="Times New Roman" w:hAnsi="Times New Roman" w:cs="Times New Roman"/>
          <w:sz w:val="24"/>
          <w:szCs w:val="24"/>
          <w:lang w:eastAsia="bg-BG"/>
        </w:rPr>
        <w:t>за</w:t>
      </w:r>
      <w:proofErr w:type="gramEnd"/>
      <w:r w:rsidRPr="004277B7">
        <w:rPr>
          <w:rFonts w:ascii="Times New Roman" w:eastAsia="Times New Roman" w:hAnsi="Times New Roman" w:cs="Times New Roman"/>
          <w:sz w:val="24"/>
          <w:szCs w:val="24"/>
          <w:lang w:eastAsia="bg-BG"/>
        </w:rPr>
        <w:t xml:space="preserve"> дофинансиране на държавно делегирана Дейност 122 „Общинска администрация“</w:t>
      </w:r>
    </w:p>
    <w:p w:rsidR="00FE63D9" w:rsidRPr="004277B7" w:rsidRDefault="00FE63D9" w:rsidP="00FE63D9">
      <w:pPr>
        <w:tabs>
          <w:tab w:val="left" w:pos="284"/>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color w:val="FF0000"/>
          <w:sz w:val="24"/>
          <w:szCs w:val="24"/>
          <w:lang w:eastAsia="bg-BG"/>
        </w:rPr>
        <w:t xml:space="preserve">         </w:t>
      </w:r>
      <w:r w:rsidRPr="004277B7">
        <w:rPr>
          <w:rFonts w:ascii="Times New Roman" w:eastAsia="Times New Roman" w:hAnsi="Times New Roman" w:cs="Times New Roman"/>
          <w:sz w:val="24"/>
          <w:szCs w:val="24"/>
          <w:lang w:eastAsia="bg-BG"/>
        </w:rPr>
        <w:t>3.2.</w:t>
      </w:r>
      <w:r w:rsidRPr="004277B7">
        <w:rPr>
          <w:rFonts w:ascii="Times New Roman" w:eastAsia="Times New Roman" w:hAnsi="Times New Roman" w:cs="Times New Roman"/>
          <w:color w:val="FF0000"/>
          <w:sz w:val="24"/>
          <w:szCs w:val="24"/>
          <w:lang w:eastAsia="bg-BG"/>
        </w:rPr>
        <w:t xml:space="preserve"> </w:t>
      </w:r>
      <w:r w:rsidRPr="004277B7">
        <w:rPr>
          <w:rFonts w:ascii="Times New Roman" w:eastAsia="Times New Roman" w:hAnsi="Times New Roman" w:cs="Times New Roman"/>
          <w:sz w:val="24"/>
          <w:szCs w:val="24"/>
          <w:lang w:eastAsia="bg-BG"/>
        </w:rPr>
        <w:t xml:space="preserve">Одобрява сумата в размер </w:t>
      </w:r>
      <w:proofErr w:type="gramStart"/>
      <w:r w:rsidRPr="004277B7">
        <w:rPr>
          <w:rFonts w:ascii="Times New Roman" w:eastAsia="Times New Roman" w:hAnsi="Times New Roman" w:cs="Times New Roman"/>
          <w:sz w:val="24"/>
          <w:szCs w:val="24"/>
          <w:lang w:eastAsia="bg-BG"/>
        </w:rPr>
        <w:t>на  50</w:t>
      </w:r>
      <w:proofErr w:type="gramEnd"/>
      <w:r w:rsidRPr="004277B7">
        <w:rPr>
          <w:rFonts w:ascii="Times New Roman" w:eastAsia="Times New Roman" w:hAnsi="Times New Roman" w:cs="Times New Roman"/>
          <w:sz w:val="24"/>
          <w:szCs w:val="24"/>
          <w:lang w:eastAsia="bg-BG"/>
        </w:rPr>
        <w:t xml:space="preserve"> 263 лв.   </w:t>
      </w:r>
      <w:proofErr w:type="gramStart"/>
      <w:r w:rsidRPr="004277B7">
        <w:rPr>
          <w:rFonts w:ascii="Times New Roman" w:eastAsia="Times New Roman" w:hAnsi="Times New Roman" w:cs="Times New Roman"/>
          <w:sz w:val="24"/>
          <w:szCs w:val="24"/>
          <w:lang w:eastAsia="bg-BG"/>
        </w:rPr>
        <w:t>за</w:t>
      </w:r>
      <w:proofErr w:type="gramEnd"/>
      <w:r w:rsidRPr="004277B7">
        <w:rPr>
          <w:rFonts w:ascii="Times New Roman" w:eastAsia="Times New Roman" w:hAnsi="Times New Roman" w:cs="Times New Roman"/>
          <w:sz w:val="24"/>
          <w:szCs w:val="24"/>
          <w:lang w:eastAsia="bg-BG"/>
        </w:rPr>
        <w:t xml:space="preserve"> дофинансиране на формираните маломерни паралелки в общинските училища</w:t>
      </w:r>
    </w:p>
    <w:p w:rsidR="00FE63D9" w:rsidRPr="004277B7" w:rsidRDefault="00FE63D9" w:rsidP="00FE63D9">
      <w:pPr>
        <w:tabs>
          <w:tab w:val="left" w:pos="284"/>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  4.Утвърждава </w:t>
      </w:r>
      <w:r w:rsidRPr="004277B7">
        <w:rPr>
          <w:rFonts w:ascii="Times New Roman" w:eastAsia="Times New Roman" w:hAnsi="Times New Roman" w:cs="Times New Roman"/>
          <w:bCs/>
          <w:sz w:val="24"/>
          <w:szCs w:val="24"/>
          <w:lang w:eastAsia="bg-BG"/>
        </w:rPr>
        <w:t>разходите за заплати за местни дейности през 2019 г.</w:t>
      </w:r>
      <w:proofErr w:type="gramStart"/>
      <w:r w:rsidRPr="004277B7">
        <w:rPr>
          <w:rFonts w:ascii="Times New Roman" w:eastAsia="Times New Roman" w:hAnsi="Times New Roman" w:cs="Times New Roman"/>
          <w:bCs/>
          <w:sz w:val="24"/>
          <w:szCs w:val="24"/>
          <w:lang w:eastAsia="bg-BG"/>
        </w:rPr>
        <w:t>,</w:t>
      </w:r>
      <w:r w:rsidRPr="004277B7">
        <w:rPr>
          <w:rFonts w:ascii="Times New Roman" w:eastAsia="Times New Roman" w:hAnsi="Times New Roman" w:cs="Times New Roman"/>
          <w:sz w:val="24"/>
          <w:szCs w:val="24"/>
          <w:lang w:eastAsia="bg-BG"/>
        </w:rPr>
        <w:t xml:space="preserve"> ,</w:t>
      </w:r>
      <w:proofErr w:type="gramEnd"/>
      <w:r w:rsidRPr="004277B7">
        <w:rPr>
          <w:rFonts w:ascii="Times New Roman" w:eastAsia="Times New Roman" w:hAnsi="Times New Roman" w:cs="Times New Roman"/>
          <w:sz w:val="24"/>
          <w:szCs w:val="24"/>
          <w:lang w:eastAsia="bg-BG"/>
        </w:rPr>
        <w:t xml:space="preserve"> съгласно Приложение № 7А</w:t>
      </w:r>
    </w:p>
    <w:p w:rsidR="00FE63D9" w:rsidRPr="004277B7" w:rsidRDefault="00FE63D9" w:rsidP="00FE63D9">
      <w:pPr>
        <w:tabs>
          <w:tab w:val="left" w:pos="540"/>
          <w:tab w:val="left" w:pos="900"/>
        </w:tabs>
        <w:spacing w:line="360" w:lineRule="auto"/>
        <w:ind w:right="-110"/>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  5. Утвърждава </w:t>
      </w:r>
      <w:r w:rsidRPr="004277B7">
        <w:rPr>
          <w:rFonts w:ascii="Times New Roman" w:eastAsia="Times New Roman" w:hAnsi="Times New Roman" w:cs="Times New Roman"/>
          <w:bCs/>
          <w:sz w:val="24"/>
          <w:szCs w:val="24"/>
          <w:lang w:eastAsia="bg-BG"/>
        </w:rPr>
        <w:t>разчет за целеви разходи и субсидии</w:t>
      </w:r>
      <w:r w:rsidRPr="004277B7">
        <w:rPr>
          <w:rFonts w:ascii="Times New Roman" w:eastAsia="Times New Roman" w:hAnsi="Times New Roman" w:cs="Times New Roman"/>
          <w:sz w:val="24"/>
          <w:szCs w:val="24"/>
          <w:lang w:eastAsia="bg-BG"/>
        </w:rPr>
        <w:t>, както следва за:</w:t>
      </w:r>
    </w:p>
    <w:p w:rsidR="00FE63D9" w:rsidRPr="004277B7" w:rsidRDefault="00FE63D9" w:rsidP="00FE63D9">
      <w:pPr>
        <w:tabs>
          <w:tab w:val="left" w:pos="284"/>
          <w:tab w:val="left" w:pos="900"/>
        </w:tabs>
        <w:spacing w:line="360" w:lineRule="auto"/>
        <w:ind w:right="-110"/>
        <w:jc w:val="both"/>
        <w:rPr>
          <w:rFonts w:ascii="Times New Roman" w:eastAsia="Times New Roman" w:hAnsi="Times New Roman" w:cs="Times New Roman"/>
          <w:sz w:val="24"/>
          <w:szCs w:val="24"/>
          <w:highlight w:val="yellow"/>
          <w:lang w:eastAsia="bg-BG"/>
        </w:rPr>
      </w:pPr>
      <w:r w:rsidRPr="004277B7">
        <w:rPr>
          <w:rFonts w:ascii="Times New Roman" w:eastAsia="Times New Roman" w:hAnsi="Times New Roman" w:cs="Times New Roman"/>
          <w:sz w:val="24"/>
          <w:szCs w:val="24"/>
          <w:lang w:eastAsia="bg-BG"/>
        </w:rPr>
        <w:lastRenderedPageBreak/>
        <w:tab/>
        <w:t xml:space="preserve">5.1. Членски внос – 12 000 </w:t>
      </w:r>
      <w:proofErr w:type="gramStart"/>
      <w:r w:rsidRPr="004277B7">
        <w:rPr>
          <w:rFonts w:ascii="Times New Roman" w:eastAsia="Times New Roman" w:hAnsi="Times New Roman" w:cs="Times New Roman"/>
          <w:sz w:val="24"/>
          <w:szCs w:val="24"/>
          <w:lang w:eastAsia="bg-BG"/>
        </w:rPr>
        <w:t>лв.,</w:t>
      </w:r>
      <w:proofErr w:type="gramEnd"/>
      <w:r w:rsidRPr="004277B7">
        <w:rPr>
          <w:rFonts w:ascii="Times New Roman" w:eastAsia="Times New Roman" w:hAnsi="Times New Roman" w:cs="Times New Roman"/>
          <w:sz w:val="24"/>
          <w:szCs w:val="24"/>
          <w:lang w:eastAsia="bg-BG"/>
        </w:rPr>
        <w:t xml:space="preserve"> </w:t>
      </w:r>
    </w:p>
    <w:p w:rsidR="00FE63D9" w:rsidRPr="004277B7" w:rsidRDefault="00FE63D9" w:rsidP="00FE63D9">
      <w:pPr>
        <w:tabs>
          <w:tab w:val="left" w:pos="284"/>
          <w:tab w:val="left" w:pos="900"/>
        </w:tabs>
        <w:spacing w:line="360" w:lineRule="auto"/>
        <w:ind w:right="-110"/>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ab/>
        <w:t xml:space="preserve">5.2. Обезщетения и помощи по решение на Общински </w:t>
      </w:r>
      <w:proofErr w:type="gramStart"/>
      <w:r w:rsidRPr="004277B7">
        <w:rPr>
          <w:rFonts w:ascii="Times New Roman" w:eastAsia="Times New Roman" w:hAnsi="Times New Roman" w:cs="Times New Roman"/>
          <w:sz w:val="24"/>
          <w:szCs w:val="24"/>
          <w:lang w:eastAsia="bg-BG"/>
        </w:rPr>
        <w:t>съвет  -</w:t>
      </w:r>
      <w:proofErr w:type="gramEnd"/>
      <w:r w:rsidRPr="004277B7">
        <w:rPr>
          <w:rFonts w:ascii="Times New Roman" w:eastAsia="Times New Roman" w:hAnsi="Times New Roman" w:cs="Times New Roman"/>
          <w:sz w:val="24"/>
          <w:szCs w:val="24"/>
          <w:lang w:eastAsia="bg-BG"/>
        </w:rPr>
        <w:t xml:space="preserve"> 18 000лв.;</w:t>
      </w:r>
    </w:p>
    <w:p w:rsidR="00FE63D9" w:rsidRPr="004277B7" w:rsidRDefault="00FE63D9" w:rsidP="00FE63D9">
      <w:pPr>
        <w:tabs>
          <w:tab w:val="left" w:pos="284"/>
          <w:tab w:val="left" w:pos="900"/>
        </w:tabs>
        <w:spacing w:line="360" w:lineRule="auto"/>
        <w:ind w:right="-110"/>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     5.3. Одобрява сумата от 8 000 лв. </w:t>
      </w:r>
      <w:proofErr w:type="gramStart"/>
      <w:r w:rsidRPr="004277B7">
        <w:rPr>
          <w:rFonts w:ascii="Times New Roman" w:eastAsia="Times New Roman" w:hAnsi="Times New Roman" w:cs="Times New Roman"/>
          <w:sz w:val="24"/>
          <w:szCs w:val="24"/>
          <w:lang w:eastAsia="bg-BG"/>
        </w:rPr>
        <w:t>за</w:t>
      </w:r>
      <w:proofErr w:type="gramEnd"/>
      <w:r w:rsidRPr="004277B7">
        <w:rPr>
          <w:rFonts w:ascii="Times New Roman" w:eastAsia="Times New Roman" w:hAnsi="Times New Roman" w:cs="Times New Roman"/>
          <w:sz w:val="24"/>
          <w:szCs w:val="24"/>
          <w:lang w:eastAsia="bg-BG"/>
        </w:rPr>
        <w:t xml:space="preserve"> финансово подпомагане на двойки с репродуктивни проблеми.</w:t>
      </w:r>
    </w:p>
    <w:p w:rsidR="00FE63D9" w:rsidRPr="004277B7" w:rsidRDefault="00FE63D9" w:rsidP="00FE63D9">
      <w:pPr>
        <w:tabs>
          <w:tab w:val="left" w:pos="284"/>
          <w:tab w:val="left" w:pos="900"/>
        </w:tabs>
        <w:spacing w:line="360" w:lineRule="auto"/>
        <w:ind w:right="-110"/>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ab/>
        <w:t xml:space="preserve">5.4. Субсидии за: </w:t>
      </w:r>
    </w:p>
    <w:p w:rsidR="00FE63D9" w:rsidRPr="004277B7" w:rsidRDefault="00FE63D9" w:rsidP="00FE63D9">
      <w:pPr>
        <w:tabs>
          <w:tab w:val="left" w:pos="540"/>
          <w:tab w:val="left" w:pos="567"/>
        </w:tabs>
        <w:spacing w:line="360" w:lineRule="auto"/>
        <w:ind w:right="-110"/>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     5.4.1. </w:t>
      </w:r>
      <w:proofErr w:type="gramStart"/>
      <w:r w:rsidRPr="004277B7">
        <w:rPr>
          <w:rFonts w:ascii="Times New Roman" w:eastAsia="Times New Roman" w:hAnsi="Times New Roman" w:cs="Times New Roman"/>
          <w:sz w:val="24"/>
          <w:szCs w:val="24"/>
          <w:lang w:eastAsia="bg-BG"/>
        </w:rPr>
        <w:t>читалища</w:t>
      </w:r>
      <w:proofErr w:type="gramEnd"/>
      <w:r w:rsidRPr="004277B7">
        <w:rPr>
          <w:rFonts w:ascii="Times New Roman" w:eastAsia="Times New Roman" w:hAnsi="Times New Roman" w:cs="Times New Roman"/>
          <w:sz w:val="24"/>
          <w:szCs w:val="24"/>
          <w:lang w:eastAsia="bg-BG"/>
        </w:rPr>
        <w:t xml:space="preserve"> – 303 680 лв., съгласно Приложение № 8</w:t>
      </w:r>
    </w:p>
    <w:p w:rsidR="00FE63D9" w:rsidRPr="004277B7" w:rsidRDefault="00FE63D9" w:rsidP="00FE63D9">
      <w:pPr>
        <w:tabs>
          <w:tab w:val="left" w:pos="540"/>
          <w:tab w:val="left" w:pos="567"/>
        </w:tabs>
        <w:spacing w:line="360" w:lineRule="auto"/>
        <w:ind w:right="-110"/>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     5.4.2. </w:t>
      </w:r>
      <w:proofErr w:type="gramStart"/>
      <w:r w:rsidRPr="004277B7">
        <w:rPr>
          <w:rFonts w:ascii="Times New Roman" w:eastAsia="Times New Roman" w:hAnsi="Times New Roman" w:cs="Times New Roman"/>
          <w:sz w:val="24"/>
          <w:szCs w:val="24"/>
          <w:lang w:eastAsia="bg-BG"/>
        </w:rPr>
        <w:t>дофинансиране</w:t>
      </w:r>
      <w:proofErr w:type="gramEnd"/>
      <w:r w:rsidRPr="004277B7">
        <w:rPr>
          <w:rFonts w:ascii="Times New Roman" w:eastAsia="Times New Roman" w:hAnsi="Times New Roman" w:cs="Times New Roman"/>
          <w:sz w:val="24"/>
          <w:szCs w:val="24"/>
          <w:lang w:eastAsia="bg-BG"/>
        </w:rPr>
        <w:t xml:space="preserve"> на читалища- 20 000 лв. </w:t>
      </w:r>
    </w:p>
    <w:p w:rsidR="00FE63D9" w:rsidRPr="004277B7" w:rsidRDefault="00FE63D9" w:rsidP="00FE63D9">
      <w:pPr>
        <w:tabs>
          <w:tab w:val="left" w:pos="540"/>
          <w:tab w:val="left" w:pos="567"/>
        </w:tabs>
        <w:spacing w:line="360" w:lineRule="auto"/>
        <w:ind w:right="-110"/>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     5.4.3. </w:t>
      </w:r>
      <w:r w:rsidRPr="004277B7">
        <w:rPr>
          <w:rFonts w:ascii="Times New Roman" w:eastAsia="Times New Roman" w:hAnsi="Times New Roman" w:cs="Times New Roman"/>
          <w:bCs/>
          <w:iCs/>
          <w:sz w:val="24"/>
          <w:szCs w:val="24"/>
          <w:lang w:eastAsia="bg-BG"/>
        </w:rPr>
        <w:t xml:space="preserve">Физическа </w:t>
      </w:r>
      <w:proofErr w:type="gramStart"/>
      <w:r w:rsidRPr="004277B7">
        <w:rPr>
          <w:rFonts w:ascii="Times New Roman" w:eastAsia="Times New Roman" w:hAnsi="Times New Roman" w:cs="Times New Roman"/>
          <w:bCs/>
          <w:iCs/>
          <w:sz w:val="24"/>
          <w:szCs w:val="24"/>
          <w:lang w:eastAsia="bg-BG"/>
        </w:rPr>
        <w:t>култура  и</w:t>
      </w:r>
      <w:proofErr w:type="gramEnd"/>
      <w:r w:rsidRPr="004277B7">
        <w:rPr>
          <w:rFonts w:ascii="Times New Roman" w:eastAsia="Times New Roman" w:hAnsi="Times New Roman" w:cs="Times New Roman"/>
          <w:bCs/>
          <w:iCs/>
          <w:sz w:val="24"/>
          <w:szCs w:val="24"/>
          <w:lang w:eastAsia="bg-BG"/>
        </w:rPr>
        <w:t xml:space="preserve"> спорт</w:t>
      </w:r>
      <w:r w:rsidRPr="004277B7">
        <w:rPr>
          <w:rFonts w:ascii="Times New Roman" w:eastAsia="Times New Roman" w:hAnsi="Times New Roman" w:cs="Times New Roman"/>
          <w:sz w:val="24"/>
          <w:szCs w:val="24"/>
          <w:lang w:eastAsia="bg-BG"/>
        </w:rPr>
        <w:t xml:space="preserve"> –60 000 лв.</w:t>
      </w:r>
    </w:p>
    <w:p w:rsidR="00FE63D9" w:rsidRPr="004277B7" w:rsidRDefault="00FE63D9" w:rsidP="00FE63D9">
      <w:pPr>
        <w:tabs>
          <w:tab w:val="left" w:pos="540"/>
          <w:tab w:val="left" w:pos="567"/>
        </w:tabs>
        <w:spacing w:line="360" w:lineRule="auto"/>
        <w:ind w:right="283"/>
        <w:jc w:val="both"/>
        <w:rPr>
          <w:rFonts w:ascii="Times New Roman" w:eastAsia="Times New Roman" w:hAnsi="Times New Roman" w:cs="Times New Roman"/>
          <w:sz w:val="24"/>
          <w:szCs w:val="24"/>
          <w:lang w:eastAsia="bg-BG"/>
        </w:rPr>
      </w:pPr>
    </w:p>
    <w:p w:rsidR="00FE63D9" w:rsidRPr="004277B7" w:rsidRDefault="00FE63D9" w:rsidP="00FE63D9">
      <w:pPr>
        <w:tabs>
          <w:tab w:val="left" w:pos="540"/>
          <w:tab w:val="left" w:pos="59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 6. Приема следните </w:t>
      </w:r>
      <w:r w:rsidRPr="004277B7">
        <w:rPr>
          <w:rFonts w:ascii="Times New Roman" w:eastAsia="Times New Roman" w:hAnsi="Times New Roman" w:cs="Times New Roman"/>
          <w:bCs/>
          <w:sz w:val="24"/>
          <w:szCs w:val="24"/>
          <w:lang w:eastAsia="bg-BG"/>
        </w:rPr>
        <w:t>лимити за разходи</w:t>
      </w:r>
      <w:r w:rsidRPr="004277B7">
        <w:rPr>
          <w:rFonts w:ascii="Times New Roman" w:eastAsia="Times New Roman" w:hAnsi="Times New Roman" w:cs="Times New Roman"/>
          <w:sz w:val="24"/>
          <w:szCs w:val="24"/>
          <w:lang w:eastAsia="bg-BG"/>
        </w:rPr>
        <w:t>:</w:t>
      </w:r>
    </w:p>
    <w:p w:rsidR="00FE63D9" w:rsidRPr="004277B7" w:rsidRDefault="00FE63D9" w:rsidP="00FE63D9">
      <w:pPr>
        <w:tabs>
          <w:tab w:val="left" w:pos="540"/>
          <w:tab w:val="left" w:pos="59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6.1. </w:t>
      </w:r>
      <w:proofErr w:type="gramStart"/>
      <w:r w:rsidRPr="004277B7">
        <w:rPr>
          <w:rFonts w:ascii="Times New Roman" w:eastAsia="Times New Roman" w:hAnsi="Times New Roman" w:cs="Times New Roman"/>
          <w:sz w:val="24"/>
          <w:szCs w:val="24"/>
          <w:lang w:eastAsia="bg-BG"/>
        </w:rPr>
        <w:t>на</w:t>
      </w:r>
      <w:proofErr w:type="gramEnd"/>
      <w:r w:rsidRPr="004277B7">
        <w:rPr>
          <w:rFonts w:ascii="Times New Roman" w:eastAsia="Times New Roman" w:hAnsi="Times New Roman" w:cs="Times New Roman"/>
          <w:sz w:val="24"/>
          <w:szCs w:val="24"/>
          <w:lang w:eastAsia="bg-BG"/>
        </w:rPr>
        <w:t xml:space="preserve"> основание  чл. </w:t>
      </w:r>
      <w:proofErr w:type="gramStart"/>
      <w:r w:rsidRPr="004277B7">
        <w:rPr>
          <w:rFonts w:ascii="Times New Roman" w:eastAsia="Times New Roman" w:hAnsi="Times New Roman" w:cs="Times New Roman"/>
          <w:sz w:val="24"/>
          <w:szCs w:val="24"/>
          <w:lang w:eastAsia="bg-BG"/>
        </w:rPr>
        <w:t>37, ал.</w:t>
      </w:r>
      <w:proofErr w:type="gramEnd"/>
      <w:r w:rsidRPr="004277B7">
        <w:rPr>
          <w:rFonts w:ascii="Times New Roman" w:eastAsia="Times New Roman" w:hAnsi="Times New Roman" w:cs="Times New Roman"/>
          <w:sz w:val="24"/>
          <w:szCs w:val="24"/>
          <w:lang w:eastAsia="bg-BG"/>
        </w:rPr>
        <w:t xml:space="preserve"> 2   от ПМС  №344/21.12.2018 година за изпълнение на Държавния бюджет на Република България за 2019 година са определени средства за социално-битово и културно обслужване в размер до 3 % (не повече от  3%) </w:t>
      </w:r>
      <w:r w:rsidRPr="004277B7">
        <w:rPr>
          <w:rFonts w:ascii="Times New Roman" w:eastAsia="Times New Roman" w:hAnsi="Times New Roman" w:cs="Times New Roman"/>
          <w:color w:val="000000"/>
          <w:spacing w:val="1"/>
          <w:sz w:val="24"/>
          <w:szCs w:val="24"/>
          <w:lang w:eastAsia="bg-BG"/>
        </w:rPr>
        <w:t>върху</w:t>
      </w:r>
      <w:r w:rsidRPr="004277B7">
        <w:rPr>
          <w:rFonts w:ascii="Times New Roman" w:eastAsia="Times New Roman" w:hAnsi="Times New Roman" w:cs="Times New Roman"/>
          <w:color w:val="000000"/>
          <w:spacing w:val="1"/>
          <w:sz w:val="24"/>
          <w:szCs w:val="24"/>
          <w:lang w:eastAsia="bg-BG"/>
        </w:rPr>
        <w:br/>
      </w:r>
      <w:r w:rsidRPr="004277B7">
        <w:rPr>
          <w:rFonts w:ascii="Times New Roman" w:eastAsia="Times New Roman" w:hAnsi="Times New Roman" w:cs="Times New Roman"/>
          <w:color w:val="000000"/>
          <w:spacing w:val="3"/>
          <w:sz w:val="24"/>
          <w:szCs w:val="24"/>
          <w:lang w:eastAsia="bg-BG"/>
        </w:rPr>
        <w:t>утвърдените средства за основна работна заплата на заетите по</w:t>
      </w:r>
      <w:r w:rsidRPr="004277B7">
        <w:rPr>
          <w:rFonts w:ascii="Times New Roman" w:eastAsia="Times New Roman" w:hAnsi="Times New Roman" w:cs="Times New Roman"/>
          <w:color w:val="000000"/>
          <w:spacing w:val="3"/>
          <w:sz w:val="24"/>
          <w:szCs w:val="24"/>
          <w:lang w:eastAsia="bg-BG"/>
        </w:rPr>
        <w:br/>
      </w:r>
      <w:r w:rsidRPr="004277B7">
        <w:rPr>
          <w:rFonts w:ascii="Times New Roman" w:eastAsia="Times New Roman" w:hAnsi="Times New Roman" w:cs="Times New Roman"/>
          <w:color w:val="000000"/>
          <w:spacing w:val="-6"/>
          <w:sz w:val="24"/>
          <w:szCs w:val="24"/>
          <w:lang w:eastAsia="bg-BG"/>
        </w:rPr>
        <w:t>трудови правоотношения;</w:t>
      </w:r>
    </w:p>
    <w:p w:rsidR="00FE63D9" w:rsidRPr="004277B7" w:rsidRDefault="00FE63D9" w:rsidP="00FE63D9">
      <w:pPr>
        <w:spacing w:line="360" w:lineRule="auto"/>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sz w:val="24"/>
          <w:szCs w:val="24"/>
          <w:lang w:eastAsia="bg-BG"/>
        </w:rPr>
        <w:t>6.2.</w:t>
      </w:r>
      <w:r w:rsidRPr="004277B7">
        <w:rPr>
          <w:rFonts w:ascii="Times New Roman" w:eastAsia="Times New Roman" w:hAnsi="Times New Roman" w:cs="Times New Roman"/>
          <w:sz w:val="32"/>
          <w:szCs w:val="32"/>
          <w:lang w:eastAsia="bg-BG"/>
        </w:rPr>
        <w:t xml:space="preserve"> </w:t>
      </w:r>
      <w:r w:rsidRPr="004277B7">
        <w:rPr>
          <w:rFonts w:ascii="Times New Roman" w:eastAsia="Times New Roman" w:hAnsi="Times New Roman" w:cs="Times New Roman"/>
          <w:sz w:val="24"/>
          <w:szCs w:val="24"/>
          <w:lang w:eastAsia="bg-BG"/>
        </w:rPr>
        <w:t xml:space="preserve">Одобрява разходи за представителни цели и международна </w:t>
      </w:r>
      <w:proofErr w:type="gramStart"/>
      <w:r w:rsidRPr="004277B7">
        <w:rPr>
          <w:rFonts w:ascii="Times New Roman" w:eastAsia="Times New Roman" w:hAnsi="Times New Roman" w:cs="Times New Roman"/>
          <w:sz w:val="24"/>
          <w:szCs w:val="24"/>
          <w:lang w:eastAsia="bg-BG"/>
        </w:rPr>
        <w:t>дейност  на</w:t>
      </w:r>
      <w:proofErr w:type="gramEnd"/>
      <w:r w:rsidRPr="004277B7">
        <w:rPr>
          <w:rFonts w:ascii="Times New Roman" w:eastAsia="Times New Roman" w:hAnsi="Times New Roman" w:cs="Times New Roman"/>
          <w:sz w:val="24"/>
          <w:szCs w:val="24"/>
          <w:lang w:eastAsia="bg-BG"/>
        </w:rPr>
        <w:t xml:space="preserve"> кмета на общината в размер на 10 000 лева, на основание на чл. 90, ал.1 от Закона за държавния бюджет на Република България за 2019 година;</w:t>
      </w:r>
    </w:p>
    <w:p w:rsidR="00FE63D9" w:rsidRPr="004277B7" w:rsidRDefault="00FE63D9" w:rsidP="00FE63D9">
      <w:pPr>
        <w:shd w:val="clear" w:color="auto" w:fill="FFFFFF"/>
        <w:tabs>
          <w:tab w:val="left" w:pos="900"/>
        </w:tabs>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7. Утвърждава </w:t>
      </w:r>
      <w:r w:rsidRPr="004277B7">
        <w:rPr>
          <w:rFonts w:ascii="Times New Roman" w:eastAsia="Times New Roman" w:hAnsi="Times New Roman" w:cs="Times New Roman"/>
          <w:bCs/>
          <w:color w:val="000000"/>
          <w:sz w:val="24"/>
          <w:szCs w:val="24"/>
          <w:lang w:eastAsia="bg-BG"/>
        </w:rPr>
        <w:t>списък на длъжностите и на лицата, които имат право на транспортни разноски</w:t>
      </w:r>
      <w:r w:rsidRPr="004277B7">
        <w:rPr>
          <w:rFonts w:ascii="Times New Roman" w:eastAsia="Times New Roman" w:hAnsi="Times New Roman" w:cs="Times New Roman"/>
          <w:color w:val="000000"/>
          <w:sz w:val="24"/>
          <w:szCs w:val="24"/>
          <w:lang w:eastAsia="bg-BG"/>
        </w:rPr>
        <w:t xml:space="preserve"> за пътуване от местоживеенето до местоработата и обратно, на основание чл.36 от ПМС №344/21.12.2018г.</w:t>
      </w:r>
      <w:proofErr w:type="gramStart"/>
      <w:r w:rsidRPr="004277B7">
        <w:rPr>
          <w:rFonts w:ascii="Times New Roman" w:eastAsia="Times New Roman" w:hAnsi="Times New Roman" w:cs="Times New Roman"/>
          <w:color w:val="000000"/>
          <w:sz w:val="24"/>
          <w:szCs w:val="24"/>
          <w:lang w:eastAsia="bg-BG"/>
        </w:rPr>
        <w:t>,  съгласно</w:t>
      </w:r>
      <w:proofErr w:type="gramEnd"/>
      <w:r w:rsidRPr="004277B7">
        <w:rPr>
          <w:rFonts w:ascii="Times New Roman" w:eastAsia="Times New Roman" w:hAnsi="Times New Roman" w:cs="Times New Roman"/>
          <w:color w:val="000000"/>
          <w:sz w:val="24"/>
          <w:szCs w:val="24"/>
          <w:lang w:eastAsia="bg-BG"/>
        </w:rPr>
        <w:t xml:space="preserve"> Приложение №9 и Приложение №9А</w:t>
      </w:r>
    </w:p>
    <w:p w:rsidR="00FE63D9" w:rsidRPr="004277B7" w:rsidRDefault="00FE63D9" w:rsidP="00FE63D9">
      <w:pPr>
        <w:tabs>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8. Одобрява индикативен годишен разчет за сметките за средства от Европейския съюз в размер на 11 878 996 </w:t>
      </w:r>
      <w:proofErr w:type="gramStart"/>
      <w:r w:rsidRPr="004277B7">
        <w:rPr>
          <w:rFonts w:ascii="Times New Roman" w:eastAsia="Times New Roman" w:hAnsi="Times New Roman" w:cs="Times New Roman"/>
          <w:sz w:val="24"/>
          <w:szCs w:val="24"/>
          <w:lang w:eastAsia="bg-BG"/>
        </w:rPr>
        <w:t>лв.,</w:t>
      </w:r>
      <w:proofErr w:type="gramEnd"/>
      <w:r w:rsidRPr="004277B7">
        <w:rPr>
          <w:rFonts w:ascii="Times New Roman" w:eastAsia="Times New Roman" w:hAnsi="Times New Roman" w:cs="Times New Roman"/>
          <w:sz w:val="24"/>
          <w:szCs w:val="24"/>
          <w:lang w:eastAsia="bg-BG"/>
        </w:rPr>
        <w:t xml:space="preserve"> съгласно Приложение № 10 </w:t>
      </w:r>
    </w:p>
    <w:p w:rsidR="00FE63D9" w:rsidRPr="004277B7" w:rsidRDefault="00FE63D9" w:rsidP="00FE63D9">
      <w:pPr>
        <w:widowControl w:val="0"/>
        <w:shd w:val="clear" w:color="auto" w:fill="FFFFFF"/>
        <w:tabs>
          <w:tab w:val="left" w:pos="509"/>
        </w:tabs>
        <w:autoSpaceDE w:val="0"/>
        <w:autoSpaceDN w:val="0"/>
        <w:adjustRightInd w:val="0"/>
        <w:spacing w:before="346"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9. На основание чл. </w:t>
      </w:r>
      <w:proofErr w:type="gramStart"/>
      <w:r w:rsidRPr="004277B7">
        <w:rPr>
          <w:rFonts w:ascii="Times New Roman" w:eastAsia="Times New Roman" w:hAnsi="Times New Roman" w:cs="Times New Roman"/>
          <w:sz w:val="24"/>
          <w:szCs w:val="24"/>
          <w:lang w:eastAsia="bg-BG"/>
        </w:rPr>
        <w:t>94, ал.</w:t>
      </w:r>
      <w:proofErr w:type="gramEnd"/>
      <w:r w:rsidRPr="004277B7">
        <w:rPr>
          <w:rFonts w:ascii="Times New Roman" w:eastAsia="Times New Roman" w:hAnsi="Times New Roman" w:cs="Times New Roman"/>
          <w:sz w:val="24"/>
          <w:szCs w:val="24"/>
          <w:lang w:eastAsia="bg-BG"/>
        </w:rPr>
        <w:t xml:space="preserve"> 3, т.9 от Закона за публичните финанси, </w:t>
      </w:r>
      <w:proofErr w:type="gramStart"/>
      <w:r w:rsidRPr="004277B7">
        <w:rPr>
          <w:rFonts w:ascii="Times New Roman" w:eastAsia="Times New Roman" w:hAnsi="Times New Roman" w:cs="Times New Roman"/>
          <w:sz w:val="24"/>
          <w:szCs w:val="24"/>
          <w:lang w:eastAsia="bg-BG"/>
        </w:rPr>
        <w:t>одобрява  актуализирана</w:t>
      </w:r>
      <w:proofErr w:type="gramEnd"/>
      <w:r w:rsidRPr="004277B7">
        <w:rPr>
          <w:rFonts w:ascii="Times New Roman" w:eastAsia="Times New Roman" w:hAnsi="Times New Roman" w:cs="Times New Roman"/>
          <w:sz w:val="24"/>
          <w:szCs w:val="24"/>
          <w:lang w:eastAsia="bg-BG"/>
        </w:rPr>
        <w:t xml:space="preserve"> бюджетна прогноза за  периода 2019-2021 година,  съгласно Приложение № 11 </w:t>
      </w:r>
    </w:p>
    <w:p w:rsidR="00FE63D9" w:rsidRPr="004277B7" w:rsidRDefault="00FE63D9" w:rsidP="00FE63D9">
      <w:pPr>
        <w:tabs>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10. Определя разпоредителите с бюджет от по-ниска степен по бюджета на община Лом, съгласно Приложение №12</w:t>
      </w:r>
    </w:p>
    <w:p w:rsidR="00FE63D9" w:rsidRPr="004277B7" w:rsidRDefault="00FE63D9" w:rsidP="00FE63D9">
      <w:pPr>
        <w:tabs>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11. </w:t>
      </w:r>
      <w:r w:rsidRPr="004277B7">
        <w:rPr>
          <w:rFonts w:ascii="Times New Roman" w:eastAsia="Times New Roman" w:hAnsi="Times New Roman" w:cs="Times New Roman"/>
          <w:color w:val="000000"/>
          <w:sz w:val="24"/>
          <w:szCs w:val="24"/>
          <w:lang w:eastAsia="bg-BG"/>
        </w:rPr>
        <w:t>Определя максимален размер на дълга, както следва:</w:t>
      </w:r>
    </w:p>
    <w:p w:rsidR="00FE63D9" w:rsidRPr="004277B7" w:rsidRDefault="00FE63D9" w:rsidP="00FE63D9">
      <w:pPr>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11.1. Максимален размер на новия общински дълг за 2019 година в размер на </w:t>
      </w:r>
    </w:p>
    <w:p w:rsidR="00FE63D9" w:rsidRPr="004277B7" w:rsidRDefault="00FE63D9" w:rsidP="00FE63D9">
      <w:pPr>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4 017 543 лева, съгласно Приложение №13</w:t>
      </w:r>
    </w:p>
    <w:p w:rsidR="00FE63D9" w:rsidRPr="004277B7" w:rsidRDefault="00FE63D9" w:rsidP="00FE63D9">
      <w:pPr>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lastRenderedPageBreak/>
        <w:t>11.2. Общинските гаранции, които може да бъдат издадени през 2019 година в</w:t>
      </w:r>
    </w:p>
    <w:p w:rsidR="00FE63D9" w:rsidRPr="004277B7" w:rsidRDefault="00FE63D9" w:rsidP="00FE63D9">
      <w:pPr>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w:t>
      </w:r>
      <w:proofErr w:type="gramStart"/>
      <w:r w:rsidRPr="004277B7">
        <w:rPr>
          <w:rFonts w:ascii="Times New Roman" w:eastAsia="Times New Roman" w:hAnsi="Times New Roman" w:cs="Times New Roman"/>
          <w:color w:val="000000"/>
          <w:sz w:val="24"/>
          <w:szCs w:val="24"/>
          <w:lang w:eastAsia="bg-BG"/>
        </w:rPr>
        <w:t>размер  на</w:t>
      </w:r>
      <w:proofErr w:type="gramEnd"/>
      <w:r w:rsidRPr="004277B7">
        <w:rPr>
          <w:rFonts w:ascii="Times New Roman" w:eastAsia="Times New Roman" w:hAnsi="Times New Roman" w:cs="Times New Roman"/>
          <w:color w:val="000000"/>
          <w:sz w:val="24"/>
          <w:szCs w:val="24"/>
          <w:lang w:eastAsia="bg-BG"/>
        </w:rPr>
        <w:t xml:space="preserve"> 0.00 лева </w:t>
      </w:r>
    </w:p>
    <w:p w:rsidR="00FE63D9" w:rsidRPr="004277B7" w:rsidRDefault="00FE63D9" w:rsidP="00FE63D9">
      <w:pPr>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11.3. Максимален размер на общинския дълг и общинските гаранции към края на </w:t>
      </w:r>
      <w:proofErr w:type="gramStart"/>
      <w:r w:rsidRPr="004277B7">
        <w:rPr>
          <w:rFonts w:ascii="Times New Roman" w:eastAsia="Times New Roman" w:hAnsi="Times New Roman" w:cs="Times New Roman"/>
          <w:color w:val="000000"/>
          <w:sz w:val="24"/>
          <w:szCs w:val="24"/>
          <w:lang w:eastAsia="bg-BG"/>
        </w:rPr>
        <w:t>2019  година</w:t>
      </w:r>
      <w:proofErr w:type="gramEnd"/>
      <w:r w:rsidRPr="004277B7">
        <w:rPr>
          <w:rFonts w:ascii="Times New Roman" w:eastAsia="Times New Roman" w:hAnsi="Times New Roman" w:cs="Times New Roman"/>
          <w:color w:val="000000"/>
          <w:sz w:val="24"/>
          <w:szCs w:val="24"/>
          <w:lang w:eastAsia="bg-BG"/>
        </w:rPr>
        <w:t xml:space="preserve"> в размер на 4 017 543 лева </w:t>
      </w:r>
    </w:p>
    <w:p w:rsidR="00FE63D9" w:rsidRPr="004277B7" w:rsidRDefault="00FE63D9" w:rsidP="00FE63D9">
      <w:pPr>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11.4. Намеренията за поемане на нов дълг през 2019 г. се определят в размерите, съгласно Приложение №14 </w:t>
      </w:r>
    </w:p>
    <w:p w:rsidR="00FE63D9" w:rsidRPr="004277B7" w:rsidRDefault="00FE63D9" w:rsidP="00FE63D9">
      <w:pPr>
        <w:spacing w:line="360" w:lineRule="auto"/>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11.5.</w:t>
      </w:r>
      <w:r w:rsidRPr="004277B7">
        <w:rPr>
          <w:rFonts w:ascii="Times New Roman" w:eastAsia="Times New Roman" w:hAnsi="Times New Roman" w:cs="Times New Roman"/>
          <w:sz w:val="32"/>
          <w:szCs w:val="32"/>
          <w:lang w:eastAsia="bg-BG"/>
        </w:rPr>
        <w:t xml:space="preserve"> </w:t>
      </w:r>
      <w:r w:rsidRPr="004277B7">
        <w:rPr>
          <w:rFonts w:ascii="Times New Roman" w:eastAsia="Times New Roman" w:hAnsi="Times New Roman" w:cs="Times New Roman"/>
          <w:sz w:val="24"/>
          <w:szCs w:val="24"/>
          <w:lang w:eastAsia="bg-BG"/>
        </w:rPr>
        <w:t xml:space="preserve">Одобрява сумата в размер на </w:t>
      </w:r>
      <w:r w:rsidRPr="004277B7">
        <w:rPr>
          <w:rFonts w:ascii="Times New Roman" w:eastAsia="Times New Roman" w:hAnsi="Times New Roman" w:cs="Times New Roman"/>
          <w:b/>
          <w:sz w:val="24"/>
          <w:szCs w:val="24"/>
          <w:lang w:eastAsia="bg-BG"/>
        </w:rPr>
        <w:t>345 400 лева</w:t>
      </w:r>
      <w:r w:rsidRPr="004277B7">
        <w:rPr>
          <w:rFonts w:ascii="Times New Roman" w:eastAsia="Times New Roman" w:hAnsi="Times New Roman" w:cs="Times New Roman"/>
          <w:sz w:val="24"/>
          <w:szCs w:val="24"/>
          <w:lang w:eastAsia="bg-BG"/>
        </w:rPr>
        <w:t xml:space="preserve"> за обслужване </w:t>
      </w:r>
      <w:proofErr w:type="gramStart"/>
      <w:r w:rsidRPr="004277B7">
        <w:rPr>
          <w:rFonts w:ascii="Times New Roman" w:eastAsia="Times New Roman" w:hAnsi="Times New Roman" w:cs="Times New Roman"/>
          <w:sz w:val="24"/>
          <w:szCs w:val="24"/>
          <w:lang w:eastAsia="bg-BG"/>
        </w:rPr>
        <w:t xml:space="preserve">на </w:t>
      </w:r>
      <w:r w:rsidRPr="004277B7">
        <w:rPr>
          <w:rFonts w:ascii="Times New Roman" w:eastAsia="Times New Roman" w:hAnsi="Times New Roman" w:cs="Times New Roman"/>
          <w:color w:val="000000"/>
          <w:sz w:val="24"/>
          <w:szCs w:val="24"/>
          <w:lang w:eastAsia="bg-BG"/>
        </w:rPr>
        <w:t xml:space="preserve"> </w:t>
      </w:r>
      <w:r w:rsidRPr="004277B7">
        <w:rPr>
          <w:rFonts w:ascii="Times New Roman" w:eastAsia="Times New Roman" w:hAnsi="Times New Roman" w:cs="Times New Roman"/>
          <w:sz w:val="24"/>
          <w:szCs w:val="24"/>
          <w:lang w:eastAsia="bg-BG"/>
        </w:rPr>
        <w:t>общински</w:t>
      </w:r>
      <w:proofErr w:type="gramEnd"/>
      <w:r w:rsidRPr="004277B7">
        <w:rPr>
          <w:rFonts w:ascii="Times New Roman" w:eastAsia="Times New Roman" w:hAnsi="Times New Roman" w:cs="Times New Roman"/>
          <w:sz w:val="24"/>
          <w:szCs w:val="24"/>
          <w:lang w:eastAsia="bg-BG"/>
        </w:rPr>
        <w:t xml:space="preserve"> дълг по Договор </w:t>
      </w:r>
      <w:r w:rsidRPr="004277B7">
        <w:rPr>
          <w:rFonts w:ascii="Times New Roman" w:eastAsia="Times New Roman" w:hAnsi="Times New Roman" w:cs="Times New Roman"/>
          <w:color w:val="000000"/>
          <w:sz w:val="24"/>
          <w:szCs w:val="24"/>
          <w:lang w:eastAsia="bg-BG"/>
        </w:rPr>
        <w:t xml:space="preserve">№174/31.08.2011г. </w:t>
      </w:r>
      <w:proofErr w:type="gramStart"/>
      <w:r w:rsidRPr="004277B7">
        <w:rPr>
          <w:rFonts w:ascii="Times New Roman" w:eastAsia="Times New Roman" w:hAnsi="Times New Roman" w:cs="Times New Roman"/>
          <w:color w:val="000000"/>
          <w:sz w:val="24"/>
          <w:szCs w:val="24"/>
          <w:lang w:eastAsia="bg-BG"/>
        </w:rPr>
        <w:t>; Договор №585/10.02.2014г.</w:t>
      </w:r>
      <w:proofErr w:type="gramEnd"/>
      <w:r w:rsidRPr="004277B7">
        <w:rPr>
          <w:rFonts w:ascii="Times New Roman" w:eastAsia="Times New Roman" w:hAnsi="Times New Roman" w:cs="Times New Roman"/>
          <w:color w:val="000000"/>
          <w:sz w:val="24"/>
          <w:szCs w:val="24"/>
          <w:lang w:eastAsia="bg-BG"/>
        </w:rPr>
        <w:t xml:space="preserve"> ; Договор №1038/12.12.2018г и изплащане на лихви по поети нови мостови кредити през 2019г.</w:t>
      </w:r>
      <w:proofErr w:type="gramStart"/>
      <w:r w:rsidRPr="004277B7">
        <w:rPr>
          <w:rFonts w:ascii="Times New Roman" w:eastAsia="Times New Roman" w:hAnsi="Times New Roman" w:cs="Times New Roman"/>
          <w:color w:val="000000"/>
          <w:sz w:val="24"/>
          <w:szCs w:val="24"/>
          <w:lang w:eastAsia="bg-BG"/>
        </w:rPr>
        <w:t>,  към</w:t>
      </w:r>
      <w:proofErr w:type="gramEnd"/>
      <w:r w:rsidRPr="004277B7">
        <w:rPr>
          <w:rFonts w:ascii="Times New Roman" w:eastAsia="Times New Roman" w:hAnsi="Times New Roman" w:cs="Times New Roman"/>
          <w:color w:val="000000"/>
          <w:sz w:val="24"/>
          <w:szCs w:val="24"/>
          <w:lang w:eastAsia="bg-BG"/>
        </w:rPr>
        <w:t xml:space="preserve"> Фонд „ФЛАГ“</w:t>
      </w:r>
    </w:p>
    <w:p w:rsidR="00FE63D9" w:rsidRPr="004277B7" w:rsidRDefault="00FE63D9" w:rsidP="00FE63D9">
      <w:pPr>
        <w:spacing w:line="360" w:lineRule="auto"/>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12. Определя максимален размер на новите задължения за разходи, които могат да бъдат натрупани през </w:t>
      </w:r>
      <w:proofErr w:type="gramStart"/>
      <w:r w:rsidRPr="004277B7">
        <w:rPr>
          <w:rFonts w:ascii="Times New Roman" w:eastAsia="Times New Roman" w:hAnsi="Times New Roman" w:cs="Times New Roman"/>
          <w:color w:val="000000"/>
          <w:sz w:val="24"/>
          <w:szCs w:val="24"/>
          <w:lang w:eastAsia="bg-BG"/>
        </w:rPr>
        <w:t>2019година  в</w:t>
      </w:r>
      <w:proofErr w:type="gramEnd"/>
      <w:r w:rsidRPr="004277B7">
        <w:rPr>
          <w:rFonts w:ascii="Times New Roman" w:eastAsia="Times New Roman" w:hAnsi="Times New Roman" w:cs="Times New Roman"/>
          <w:color w:val="000000"/>
          <w:sz w:val="24"/>
          <w:szCs w:val="24"/>
          <w:lang w:eastAsia="bg-BG"/>
        </w:rPr>
        <w:t xml:space="preserve">  размер на  2 441 907 лева</w:t>
      </w:r>
      <w:r w:rsidRPr="00B77B26">
        <w:rPr>
          <w:rFonts w:ascii="Times New Roman" w:eastAsia="Times New Roman" w:hAnsi="Times New Roman" w:cs="Times New Roman"/>
          <w:sz w:val="24"/>
          <w:szCs w:val="24"/>
          <w:lang w:eastAsia="bg-BG"/>
        </w:rPr>
        <w:t>.</w:t>
      </w:r>
      <w:r w:rsidRPr="004277B7">
        <w:rPr>
          <w:rFonts w:ascii="Times New Roman" w:eastAsia="Times New Roman" w:hAnsi="Times New Roman" w:cs="Times New Roman"/>
          <w:sz w:val="24"/>
          <w:szCs w:val="24"/>
          <w:lang w:eastAsia="bg-BG"/>
        </w:rPr>
        <w:t xml:space="preserve"> </w:t>
      </w:r>
    </w:p>
    <w:p w:rsidR="00FE63D9" w:rsidRPr="004277B7" w:rsidRDefault="00FE63D9" w:rsidP="00FE63D9">
      <w:pPr>
        <w:tabs>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color w:val="000000"/>
          <w:sz w:val="24"/>
          <w:szCs w:val="24"/>
          <w:lang w:eastAsia="bg-BG"/>
        </w:rPr>
        <w:t xml:space="preserve">13. Определя максимален размер на ангажиментите за разходи, които могат да бъдат поети през 2019 </w:t>
      </w:r>
      <w:proofErr w:type="gramStart"/>
      <w:r w:rsidRPr="004277B7">
        <w:rPr>
          <w:rFonts w:ascii="Times New Roman" w:eastAsia="Times New Roman" w:hAnsi="Times New Roman" w:cs="Times New Roman"/>
          <w:color w:val="000000"/>
          <w:sz w:val="24"/>
          <w:szCs w:val="24"/>
          <w:lang w:eastAsia="bg-BG"/>
        </w:rPr>
        <w:t>година  в</w:t>
      </w:r>
      <w:proofErr w:type="gramEnd"/>
      <w:r w:rsidRPr="004277B7">
        <w:rPr>
          <w:rFonts w:ascii="Times New Roman" w:eastAsia="Times New Roman" w:hAnsi="Times New Roman" w:cs="Times New Roman"/>
          <w:color w:val="000000"/>
          <w:sz w:val="24"/>
          <w:szCs w:val="24"/>
          <w:lang w:eastAsia="bg-BG"/>
        </w:rPr>
        <w:t xml:space="preserve"> размер на 8 139 689 лева</w:t>
      </w:r>
      <w:r w:rsidRPr="00B77B26">
        <w:rPr>
          <w:rFonts w:ascii="Times New Roman" w:eastAsia="Times New Roman" w:hAnsi="Times New Roman" w:cs="Times New Roman"/>
          <w:sz w:val="24"/>
          <w:szCs w:val="24"/>
          <w:lang w:eastAsia="bg-BG"/>
        </w:rPr>
        <w:t>.</w:t>
      </w:r>
      <w:r w:rsidRPr="004277B7">
        <w:rPr>
          <w:rFonts w:ascii="Times New Roman" w:eastAsia="Times New Roman" w:hAnsi="Times New Roman" w:cs="Times New Roman"/>
          <w:sz w:val="24"/>
          <w:szCs w:val="24"/>
          <w:lang w:eastAsia="bg-BG"/>
        </w:rPr>
        <w:t xml:space="preserve"> </w:t>
      </w:r>
    </w:p>
    <w:p w:rsidR="00FE63D9" w:rsidRPr="004277B7" w:rsidRDefault="00FE63D9" w:rsidP="00FE63D9">
      <w:pPr>
        <w:tabs>
          <w:tab w:val="left" w:pos="900"/>
        </w:tabs>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14. Определя размера на просрочените задължения от предходни години, които ще бъдат разплатени от бюджета за 2019 година в размер на  0 лева., съгласно Приложение№15                                                                                                                                                                                                                                                                                                                                                                                                                                                                                                                                                                                                                                                                                                                                                                                                                                                                                                                                                                                                                                                      </w:t>
      </w:r>
    </w:p>
    <w:p w:rsidR="00FE63D9" w:rsidRPr="004277B7" w:rsidRDefault="00FE63D9" w:rsidP="00FE63D9">
      <w:pPr>
        <w:tabs>
          <w:tab w:val="left" w:pos="900"/>
        </w:tabs>
        <w:spacing w:line="360" w:lineRule="auto"/>
        <w:ind w:right="283"/>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15. Определя размера на просрочените </w:t>
      </w:r>
      <w:proofErr w:type="gramStart"/>
      <w:r w:rsidRPr="004277B7">
        <w:rPr>
          <w:rFonts w:ascii="Times New Roman" w:eastAsia="Times New Roman" w:hAnsi="Times New Roman" w:cs="Times New Roman"/>
          <w:color w:val="000000"/>
          <w:sz w:val="24"/>
          <w:szCs w:val="24"/>
          <w:lang w:eastAsia="bg-BG"/>
        </w:rPr>
        <w:t>вземания ,</w:t>
      </w:r>
      <w:proofErr w:type="gramEnd"/>
      <w:r w:rsidRPr="004277B7">
        <w:rPr>
          <w:rFonts w:ascii="Times New Roman" w:eastAsia="Times New Roman" w:hAnsi="Times New Roman" w:cs="Times New Roman"/>
          <w:color w:val="000000"/>
          <w:sz w:val="24"/>
          <w:szCs w:val="24"/>
          <w:lang w:eastAsia="bg-BG"/>
        </w:rPr>
        <w:t xml:space="preserve"> които се предвижда да  бъдат събрани през 2019г. </w:t>
      </w:r>
      <w:proofErr w:type="gramStart"/>
      <w:r w:rsidRPr="004277B7">
        <w:rPr>
          <w:rFonts w:ascii="Times New Roman" w:eastAsia="Times New Roman" w:hAnsi="Times New Roman" w:cs="Times New Roman"/>
          <w:color w:val="000000"/>
          <w:sz w:val="24"/>
          <w:szCs w:val="24"/>
          <w:lang w:eastAsia="bg-BG"/>
        </w:rPr>
        <w:t>в</w:t>
      </w:r>
      <w:proofErr w:type="gramEnd"/>
      <w:r w:rsidRPr="004277B7">
        <w:rPr>
          <w:rFonts w:ascii="Times New Roman" w:eastAsia="Times New Roman" w:hAnsi="Times New Roman" w:cs="Times New Roman"/>
          <w:color w:val="000000"/>
          <w:sz w:val="24"/>
          <w:szCs w:val="24"/>
          <w:lang w:eastAsia="bg-BG"/>
        </w:rPr>
        <w:t xml:space="preserve"> размер на 68 530 лева. </w:t>
      </w:r>
    </w:p>
    <w:p w:rsidR="00FE63D9" w:rsidRPr="004277B7" w:rsidRDefault="00FE63D9" w:rsidP="00FE63D9">
      <w:pPr>
        <w:tabs>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16. Утвърждава планираните трансфери за съфинансиране на проекти по програми на Европейския съюз през 2019г. </w:t>
      </w:r>
      <w:proofErr w:type="gramStart"/>
      <w:r w:rsidRPr="004277B7">
        <w:rPr>
          <w:rFonts w:ascii="Times New Roman" w:eastAsia="Times New Roman" w:hAnsi="Times New Roman" w:cs="Times New Roman"/>
          <w:sz w:val="24"/>
          <w:szCs w:val="24"/>
          <w:lang w:eastAsia="bg-BG"/>
        </w:rPr>
        <w:t>по</w:t>
      </w:r>
      <w:proofErr w:type="gramEnd"/>
      <w:r w:rsidRPr="004277B7">
        <w:rPr>
          <w:rFonts w:ascii="Times New Roman" w:eastAsia="Times New Roman" w:hAnsi="Times New Roman" w:cs="Times New Roman"/>
          <w:sz w:val="24"/>
          <w:szCs w:val="24"/>
          <w:lang w:eastAsia="bg-BG"/>
        </w:rPr>
        <w:t xml:space="preserve"> договори за безвъзмездна помощ, съгласно Приложение№16.</w:t>
      </w:r>
    </w:p>
    <w:p w:rsidR="00FE63D9" w:rsidRPr="004277B7" w:rsidRDefault="00FE63D9" w:rsidP="00FE63D9">
      <w:pPr>
        <w:tabs>
          <w:tab w:val="left" w:pos="900"/>
        </w:tabs>
        <w:spacing w:line="360" w:lineRule="auto"/>
        <w:ind w:right="283"/>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17. Приема информация за план-сметката по чл.66 от ЗМТД за </w:t>
      </w:r>
      <w:proofErr w:type="gramStart"/>
      <w:r w:rsidRPr="004277B7">
        <w:rPr>
          <w:rFonts w:ascii="Times New Roman" w:eastAsia="Times New Roman" w:hAnsi="Times New Roman" w:cs="Times New Roman"/>
          <w:sz w:val="24"/>
          <w:szCs w:val="24"/>
          <w:lang w:eastAsia="bg-BG"/>
        </w:rPr>
        <w:t>2019г.,</w:t>
      </w:r>
      <w:proofErr w:type="gramEnd"/>
      <w:r w:rsidRPr="004277B7">
        <w:rPr>
          <w:rFonts w:ascii="Times New Roman" w:eastAsia="Times New Roman" w:hAnsi="Times New Roman" w:cs="Times New Roman"/>
          <w:sz w:val="24"/>
          <w:szCs w:val="24"/>
          <w:lang w:eastAsia="bg-BG"/>
        </w:rPr>
        <w:t xml:space="preserve"> съгласно Приложение №17 </w:t>
      </w:r>
    </w:p>
    <w:p w:rsidR="00FE63D9" w:rsidRPr="004277B7" w:rsidRDefault="00FE63D9" w:rsidP="00FE63D9">
      <w:pPr>
        <w:spacing w:line="360" w:lineRule="auto"/>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18. Приема субсидирането на разходи за дейности, финансирани с общински приходи да се извършват </w:t>
      </w:r>
      <w:proofErr w:type="gramStart"/>
      <w:r w:rsidRPr="004277B7">
        <w:rPr>
          <w:rFonts w:ascii="Times New Roman" w:eastAsia="Times New Roman" w:hAnsi="Times New Roman" w:cs="Times New Roman"/>
          <w:sz w:val="24"/>
          <w:szCs w:val="24"/>
          <w:lang w:eastAsia="bg-BG"/>
        </w:rPr>
        <w:t>до  размера</w:t>
      </w:r>
      <w:proofErr w:type="gramEnd"/>
      <w:r w:rsidRPr="004277B7">
        <w:rPr>
          <w:rFonts w:ascii="Times New Roman" w:eastAsia="Times New Roman" w:hAnsi="Times New Roman" w:cs="Times New Roman"/>
          <w:sz w:val="24"/>
          <w:szCs w:val="24"/>
          <w:lang w:eastAsia="bg-BG"/>
        </w:rPr>
        <w:t xml:space="preserve"> на собствени приходи. </w:t>
      </w:r>
    </w:p>
    <w:p w:rsidR="00FE63D9" w:rsidRPr="004277B7" w:rsidRDefault="00FE63D9" w:rsidP="00FE63D9">
      <w:pPr>
        <w:spacing w:line="360" w:lineRule="auto"/>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19. Дава съгласие за работно облекло на служителите от общинска администрация по трудови правоотношения да се осигурят средства, съгласно КТД при финансова възможност в рамките на бюджет 2019 година, а на останалите звена на самостоятелни бюджетни сметки, средствата </w:t>
      </w:r>
      <w:r w:rsidRPr="004277B7">
        <w:rPr>
          <w:rFonts w:ascii="Times New Roman" w:eastAsia="Times New Roman" w:hAnsi="Times New Roman" w:cs="Times New Roman"/>
          <w:color w:val="000000"/>
          <w:spacing w:val="-4"/>
          <w:sz w:val="24"/>
          <w:szCs w:val="24"/>
          <w:lang w:eastAsia="bg-BG"/>
        </w:rPr>
        <w:t xml:space="preserve">предвидени   по </w:t>
      </w:r>
      <w:r w:rsidRPr="004277B7">
        <w:rPr>
          <w:rFonts w:ascii="Times New Roman" w:eastAsia="Times New Roman" w:hAnsi="Times New Roman" w:cs="Times New Roman"/>
          <w:color w:val="000000"/>
          <w:spacing w:val="-5"/>
          <w:sz w:val="24"/>
          <w:szCs w:val="24"/>
          <w:lang w:eastAsia="bg-BG"/>
        </w:rPr>
        <w:t>бюджетите им за 2019 година.</w:t>
      </w:r>
    </w:p>
    <w:p w:rsidR="00FE63D9" w:rsidRPr="004277B7" w:rsidRDefault="00FE63D9" w:rsidP="00FE63D9">
      <w:pPr>
        <w:tabs>
          <w:tab w:val="left" w:pos="900"/>
        </w:tabs>
        <w:spacing w:line="360" w:lineRule="auto"/>
        <w:ind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20. Оправомощава кмета на общината да извършва компенсирани промени:</w:t>
      </w:r>
    </w:p>
    <w:p w:rsidR="00FE63D9" w:rsidRPr="004277B7" w:rsidRDefault="00FE63D9" w:rsidP="00FE63D9">
      <w:pPr>
        <w:tabs>
          <w:tab w:val="left" w:pos="900"/>
        </w:tabs>
        <w:spacing w:line="360" w:lineRule="auto"/>
        <w:ind w:left="284"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20.1.В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w:t>
      </w:r>
      <w:r w:rsidRPr="004277B7">
        <w:rPr>
          <w:rFonts w:ascii="Times New Roman" w:eastAsia="Times New Roman" w:hAnsi="Times New Roman" w:cs="Times New Roman"/>
          <w:color w:val="000000"/>
          <w:sz w:val="24"/>
          <w:szCs w:val="24"/>
          <w:lang w:eastAsia="bg-BG"/>
        </w:rPr>
        <w:lastRenderedPageBreak/>
        <w:t>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FE63D9" w:rsidRPr="004277B7" w:rsidRDefault="00FE63D9" w:rsidP="00FE63D9">
      <w:pPr>
        <w:tabs>
          <w:tab w:val="left" w:pos="900"/>
        </w:tabs>
        <w:spacing w:line="360" w:lineRule="auto"/>
        <w:ind w:left="284"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20.2.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FE63D9" w:rsidRPr="004277B7" w:rsidRDefault="00FE63D9" w:rsidP="00FE63D9">
      <w:pPr>
        <w:tabs>
          <w:tab w:val="left" w:pos="900"/>
        </w:tabs>
        <w:spacing w:line="360" w:lineRule="auto"/>
        <w:ind w:left="284"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20.3. В разходната част на бюджета за сметка на резерва за непредвидени и/или неотложни разходи.</w:t>
      </w:r>
    </w:p>
    <w:p w:rsidR="00FE63D9" w:rsidRPr="004277B7" w:rsidRDefault="00FE63D9" w:rsidP="00FE63D9">
      <w:pPr>
        <w:tabs>
          <w:tab w:val="left" w:pos="900"/>
        </w:tabs>
        <w:spacing w:line="360" w:lineRule="auto"/>
        <w:ind w:right="141"/>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21. Възлага на кмета: </w:t>
      </w:r>
    </w:p>
    <w:p w:rsidR="00FE63D9" w:rsidRPr="004277B7" w:rsidRDefault="00FE63D9" w:rsidP="00FE63D9">
      <w:pPr>
        <w:tabs>
          <w:tab w:val="left" w:pos="900"/>
        </w:tabs>
        <w:spacing w:line="360" w:lineRule="auto"/>
        <w:ind w:left="284"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sz w:val="24"/>
          <w:szCs w:val="24"/>
          <w:lang w:eastAsia="bg-BG"/>
        </w:rPr>
        <w:t xml:space="preserve">21.1. </w:t>
      </w:r>
      <w:r w:rsidRPr="004277B7">
        <w:rPr>
          <w:rFonts w:ascii="Times New Roman" w:eastAsia="Times New Roman" w:hAnsi="Times New Roman" w:cs="Times New Roman"/>
          <w:color w:val="000000"/>
          <w:sz w:val="24"/>
          <w:szCs w:val="24"/>
          <w:lang w:eastAsia="bg-BG"/>
        </w:rPr>
        <w:t xml:space="preserve">Да определи бюджетите </w:t>
      </w:r>
      <w:proofErr w:type="gramStart"/>
      <w:r w:rsidRPr="004277B7">
        <w:rPr>
          <w:rFonts w:ascii="Times New Roman" w:eastAsia="Times New Roman" w:hAnsi="Times New Roman" w:cs="Times New Roman"/>
          <w:color w:val="000000"/>
          <w:sz w:val="24"/>
          <w:szCs w:val="24"/>
          <w:lang w:eastAsia="bg-BG"/>
        </w:rPr>
        <w:t>на  разпоредители</w:t>
      </w:r>
      <w:proofErr w:type="gramEnd"/>
      <w:r w:rsidRPr="004277B7">
        <w:rPr>
          <w:rFonts w:ascii="Times New Roman" w:eastAsia="Times New Roman" w:hAnsi="Times New Roman" w:cs="Times New Roman"/>
          <w:color w:val="000000"/>
          <w:sz w:val="24"/>
          <w:szCs w:val="24"/>
          <w:lang w:eastAsia="bg-BG"/>
        </w:rPr>
        <w:t xml:space="preserve"> с бюджет от по-ниска степен. </w:t>
      </w:r>
    </w:p>
    <w:p w:rsidR="00FE63D9" w:rsidRPr="004277B7" w:rsidRDefault="00FE63D9" w:rsidP="00FE63D9">
      <w:pPr>
        <w:tabs>
          <w:tab w:val="left" w:pos="900"/>
        </w:tabs>
        <w:spacing w:line="360" w:lineRule="auto"/>
        <w:ind w:left="284"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21.2. Да утвърди бюджетите на второстепенните разпоредители с бюджет. </w:t>
      </w:r>
    </w:p>
    <w:p w:rsidR="00FE63D9" w:rsidRPr="004277B7" w:rsidRDefault="00FE63D9" w:rsidP="00FE63D9">
      <w:pPr>
        <w:tabs>
          <w:tab w:val="left" w:pos="900"/>
        </w:tabs>
        <w:spacing w:line="360" w:lineRule="auto"/>
        <w:ind w:left="284"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21.3. Да организира разпределението на бюджета по тримесечия и да утвърди разпределението.</w:t>
      </w:r>
    </w:p>
    <w:p w:rsidR="00FE63D9" w:rsidRPr="004277B7" w:rsidRDefault="00FE63D9" w:rsidP="00FE63D9">
      <w:pPr>
        <w:tabs>
          <w:tab w:val="left" w:pos="900"/>
        </w:tabs>
        <w:spacing w:line="360" w:lineRule="auto"/>
        <w:ind w:left="284"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21.4.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FE63D9" w:rsidRPr="004277B7" w:rsidRDefault="00FE63D9" w:rsidP="00FE63D9">
      <w:pPr>
        <w:tabs>
          <w:tab w:val="left" w:pos="900"/>
        </w:tabs>
        <w:spacing w:line="360" w:lineRule="auto"/>
        <w:ind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22.  Упълномощава </w:t>
      </w:r>
      <w:proofErr w:type="gramStart"/>
      <w:r w:rsidRPr="004277B7">
        <w:rPr>
          <w:rFonts w:ascii="Times New Roman" w:eastAsia="Times New Roman" w:hAnsi="Times New Roman" w:cs="Times New Roman"/>
          <w:color w:val="000000"/>
          <w:sz w:val="24"/>
          <w:szCs w:val="24"/>
          <w:lang w:eastAsia="bg-BG"/>
        </w:rPr>
        <w:t>кмета :</w:t>
      </w:r>
      <w:proofErr w:type="gramEnd"/>
    </w:p>
    <w:p w:rsidR="00FE63D9" w:rsidRPr="004277B7" w:rsidRDefault="00FE63D9" w:rsidP="00FE63D9">
      <w:pPr>
        <w:tabs>
          <w:tab w:val="left" w:pos="900"/>
        </w:tabs>
        <w:spacing w:line="360" w:lineRule="auto"/>
        <w:ind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22.1. Да предоставя временни безлихвени заеми от временно свободни средства по общинския бюджет и от сметките за средствата от ЕС за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w:t>
      </w:r>
    </w:p>
    <w:p w:rsidR="00FE63D9" w:rsidRPr="004277B7" w:rsidRDefault="00FE63D9" w:rsidP="00FE63D9">
      <w:pPr>
        <w:tabs>
          <w:tab w:val="left" w:pos="284"/>
        </w:tabs>
        <w:spacing w:line="360" w:lineRule="auto"/>
        <w:ind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22.2. При предоставянето на временни безлихвени заеми от временно свободни средства по общинския бюджет да се спазват изискванията на чл. </w:t>
      </w:r>
      <w:proofErr w:type="gramStart"/>
      <w:r w:rsidRPr="004277B7">
        <w:rPr>
          <w:rFonts w:ascii="Times New Roman" w:eastAsia="Times New Roman" w:hAnsi="Times New Roman" w:cs="Times New Roman"/>
          <w:color w:val="000000"/>
          <w:sz w:val="24"/>
          <w:szCs w:val="24"/>
          <w:lang w:eastAsia="bg-BG"/>
        </w:rPr>
        <w:t>126 от ЗПФ.</w:t>
      </w:r>
      <w:proofErr w:type="gramEnd"/>
    </w:p>
    <w:p w:rsidR="00FE63D9" w:rsidRPr="004277B7" w:rsidRDefault="00FE63D9" w:rsidP="00FE63D9">
      <w:pPr>
        <w:tabs>
          <w:tab w:val="left" w:pos="284"/>
        </w:tabs>
        <w:spacing w:line="360" w:lineRule="auto"/>
        <w:ind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22.3. При предоставянето </w:t>
      </w:r>
      <w:proofErr w:type="gramStart"/>
      <w:r w:rsidRPr="004277B7">
        <w:rPr>
          <w:rFonts w:ascii="Times New Roman" w:eastAsia="Times New Roman" w:hAnsi="Times New Roman" w:cs="Times New Roman"/>
          <w:color w:val="000000"/>
          <w:sz w:val="24"/>
          <w:szCs w:val="24"/>
          <w:lang w:eastAsia="bg-BG"/>
        </w:rPr>
        <w:t>на  средства</w:t>
      </w:r>
      <w:proofErr w:type="gramEnd"/>
      <w:r w:rsidRPr="004277B7">
        <w:rPr>
          <w:rFonts w:ascii="Times New Roman" w:eastAsia="Times New Roman" w:hAnsi="Times New Roman" w:cs="Times New Roman"/>
          <w:color w:val="000000"/>
          <w:sz w:val="24"/>
          <w:szCs w:val="24"/>
          <w:lang w:eastAsia="bg-BG"/>
        </w:rPr>
        <w:t xml:space="preserve"> от сметките за средства от ЕС  да се спазват изискванията на чл. 104, ал.1, </w:t>
      </w:r>
      <w:proofErr w:type="gramStart"/>
      <w:r w:rsidRPr="004277B7">
        <w:rPr>
          <w:rFonts w:ascii="Times New Roman" w:eastAsia="Times New Roman" w:hAnsi="Times New Roman" w:cs="Times New Roman"/>
          <w:color w:val="000000"/>
          <w:sz w:val="24"/>
          <w:szCs w:val="24"/>
          <w:lang w:eastAsia="bg-BG"/>
        </w:rPr>
        <w:t>т.4  от</w:t>
      </w:r>
      <w:proofErr w:type="gramEnd"/>
      <w:r w:rsidRPr="004277B7">
        <w:rPr>
          <w:rFonts w:ascii="Times New Roman" w:eastAsia="Times New Roman" w:hAnsi="Times New Roman" w:cs="Times New Roman"/>
          <w:color w:val="000000"/>
          <w:sz w:val="24"/>
          <w:szCs w:val="24"/>
          <w:lang w:eastAsia="bg-BG"/>
        </w:rPr>
        <w:t xml:space="preserve"> ЗПФ.</w:t>
      </w:r>
    </w:p>
    <w:p w:rsidR="00FE63D9" w:rsidRPr="004277B7" w:rsidRDefault="00FE63D9" w:rsidP="00FE63D9">
      <w:pPr>
        <w:tabs>
          <w:tab w:val="left" w:pos="284"/>
        </w:tabs>
        <w:spacing w:line="360" w:lineRule="auto"/>
        <w:ind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22.4. </w:t>
      </w:r>
      <w:proofErr w:type="gramStart"/>
      <w:r w:rsidRPr="004277B7">
        <w:rPr>
          <w:rFonts w:ascii="Times New Roman" w:eastAsia="Times New Roman" w:hAnsi="Times New Roman" w:cs="Times New Roman"/>
          <w:color w:val="000000"/>
          <w:sz w:val="24"/>
          <w:szCs w:val="24"/>
          <w:lang w:eastAsia="bg-BG"/>
        </w:rPr>
        <w:t>Да  ползва</w:t>
      </w:r>
      <w:proofErr w:type="gramEnd"/>
      <w:r w:rsidRPr="004277B7">
        <w:rPr>
          <w:rFonts w:ascii="Times New Roman" w:eastAsia="Times New Roman" w:hAnsi="Times New Roman" w:cs="Times New Roman"/>
          <w:color w:val="000000"/>
          <w:sz w:val="24"/>
          <w:szCs w:val="24"/>
          <w:lang w:eastAsia="bg-BG"/>
        </w:rPr>
        <w:t xml:space="preserve"> временно свободните средства по бюджета на общината за текущо финансиране на одобрените по бюджета на общината разходи и други плащания, при условие ,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относимите за общината фискални правила по ЗПФ, като не се променя предназначението на средствата в  края на годината.</w:t>
      </w:r>
    </w:p>
    <w:p w:rsidR="00FE63D9" w:rsidRPr="004277B7" w:rsidRDefault="00FE63D9" w:rsidP="00FE63D9">
      <w:pPr>
        <w:tabs>
          <w:tab w:val="left" w:pos="284"/>
        </w:tabs>
        <w:spacing w:line="360" w:lineRule="auto"/>
        <w:ind w:right="141"/>
        <w:jc w:val="both"/>
        <w:rPr>
          <w:rFonts w:ascii="Times New Roman" w:eastAsia="Times New Roman" w:hAnsi="Times New Roman" w:cs="Times New Roman"/>
          <w:color w:val="000000"/>
          <w:sz w:val="24"/>
          <w:szCs w:val="24"/>
          <w:lang w:eastAsia="bg-BG"/>
        </w:rPr>
      </w:pPr>
      <w:r w:rsidRPr="004277B7">
        <w:rPr>
          <w:rFonts w:ascii="Times New Roman" w:eastAsia="Times New Roman" w:hAnsi="Times New Roman" w:cs="Times New Roman"/>
          <w:color w:val="000000"/>
          <w:sz w:val="24"/>
          <w:szCs w:val="24"/>
          <w:lang w:eastAsia="bg-BG"/>
        </w:rPr>
        <w:t xml:space="preserve">      22.5. Да предостави на НЧ „Постоянство“1856- </w:t>
      </w:r>
      <w:proofErr w:type="gramStart"/>
      <w:r w:rsidRPr="004277B7">
        <w:rPr>
          <w:rFonts w:ascii="Times New Roman" w:eastAsia="Times New Roman" w:hAnsi="Times New Roman" w:cs="Times New Roman"/>
          <w:color w:val="000000"/>
          <w:sz w:val="24"/>
          <w:szCs w:val="24"/>
          <w:lang w:eastAsia="bg-BG"/>
        </w:rPr>
        <w:t>Лом ,</w:t>
      </w:r>
      <w:proofErr w:type="gramEnd"/>
      <w:r w:rsidRPr="004277B7">
        <w:rPr>
          <w:rFonts w:ascii="Times New Roman" w:eastAsia="Times New Roman" w:hAnsi="Times New Roman" w:cs="Times New Roman"/>
          <w:color w:val="000000"/>
          <w:sz w:val="24"/>
          <w:szCs w:val="24"/>
          <w:lang w:eastAsia="bg-BG"/>
        </w:rPr>
        <w:t xml:space="preserve"> във връзка с изпълнението на одобрен проект №12/07/2/0/00893/10.10.2017г. „Оборудване и обзавеждане на  НЧ </w:t>
      </w:r>
      <w:r w:rsidRPr="004277B7">
        <w:rPr>
          <w:rFonts w:ascii="Times New Roman" w:eastAsia="Times New Roman" w:hAnsi="Times New Roman" w:cs="Times New Roman"/>
          <w:color w:val="000000"/>
          <w:sz w:val="24"/>
          <w:szCs w:val="24"/>
          <w:lang w:eastAsia="bg-BG"/>
        </w:rPr>
        <w:lastRenderedPageBreak/>
        <w:t xml:space="preserve">„Постоянство“1856- Лом“,  финансиран от ПРСР 2014-2020г., временно безлихвен заем в размер до 160 хил.лева, от временно свободни средства по общинския бюджет. </w:t>
      </w:r>
    </w:p>
    <w:p w:rsidR="00FE63D9" w:rsidRPr="004277B7" w:rsidRDefault="00FE63D9" w:rsidP="00FE63D9">
      <w:pPr>
        <w:spacing w:line="360" w:lineRule="auto"/>
        <w:ind w:left="284" w:right="-1"/>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 22.6.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w:t>
      </w:r>
      <w:r w:rsidRPr="004277B7">
        <w:rPr>
          <w:rFonts w:ascii="Times New Roman" w:eastAsia="Times New Roman" w:hAnsi="Times New Roman" w:cs="Times New Roman"/>
          <w:color w:val="000000"/>
          <w:sz w:val="24"/>
          <w:szCs w:val="24"/>
          <w:lang w:eastAsia="bg-BG"/>
        </w:rPr>
        <w:t>Европейския съюз и на други донори</w:t>
      </w:r>
      <w:r w:rsidRPr="004277B7">
        <w:rPr>
          <w:rFonts w:ascii="Times New Roman" w:eastAsia="Times New Roman" w:hAnsi="Times New Roman" w:cs="Times New Roman"/>
          <w:sz w:val="24"/>
          <w:szCs w:val="24"/>
          <w:lang w:eastAsia="bg-BG"/>
        </w:rPr>
        <w:t xml:space="preserve">, по национални програми и от други източници за реализиране на годишните цели на общината за изпълнение на общинския план за развитие. </w:t>
      </w:r>
    </w:p>
    <w:p w:rsidR="00FE63D9" w:rsidRPr="004277B7" w:rsidRDefault="00FE63D9" w:rsidP="00FE63D9">
      <w:pPr>
        <w:spacing w:line="360" w:lineRule="auto"/>
        <w:ind w:left="284" w:right="-1"/>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22.7. Да кандидатства за средства от централния бюджет и други източници за финансиране и за съфинансиране на общински програми и проекти.</w:t>
      </w:r>
    </w:p>
    <w:p w:rsidR="00FE63D9" w:rsidRPr="00692EBD" w:rsidRDefault="00FE63D9" w:rsidP="00FE63D9">
      <w:pPr>
        <w:spacing w:line="360" w:lineRule="auto"/>
        <w:ind w:right="-1"/>
        <w:jc w:val="both"/>
        <w:rPr>
          <w:rFonts w:ascii="Times New Roman" w:eastAsia="Times New Roman" w:hAnsi="Times New Roman" w:cs="Times New Roman"/>
          <w:sz w:val="24"/>
          <w:szCs w:val="24"/>
          <w:lang w:eastAsia="bg-BG"/>
        </w:rPr>
      </w:pPr>
      <w:r w:rsidRPr="004277B7">
        <w:rPr>
          <w:rFonts w:ascii="Times New Roman" w:eastAsia="Times New Roman" w:hAnsi="Times New Roman" w:cs="Times New Roman"/>
          <w:sz w:val="24"/>
          <w:szCs w:val="24"/>
          <w:lang w:eastAsia="bg-BG"/>
        </w:rPr>
        <w:t xml:space="preserve">     23. Приема за сведение Протокола от публичното обс</w:t>
      </w:r>
      <w:r>
        <w:rPr>
          <w:rFonts w:ascii="Times New Roman" w:eastAsia="Times New Roman" w:hAnsi="Times New Roman" w:cs="Times New Roman"/>
          <w:sz w:val="24"/>
          <w:szCs w:val="24"/>
          <w:lang w:eastAsia="bg-BG"/>
        </w:rPr>
        <w:t>ъждане на проекто-бюджет 2019г.</w:t>
      </w:r>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FE63D9" w:rsidRPr="00E754BF" w:rsidRDefault="00FE63D9"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Default="00FE63D9" w:rsidP="004F3F1B">
      <w:pPr>
        <w:rPr>
          <w:lang w:val="bg-BG"/>
        </w:rPr>
      </w:pPr>
    </w:p>
    <w:p w:rsidR="00FE63D9" w:rsidRPr="00FE63D9" w:rsidRDefault="00FE63D9" w:rsidP="004F3F1B">
      <w:pPr>
        <w:rPr>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67</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DE743B" w:rsidRDefault="00DE743B" w:rsidP="00DE743B">
      <w:pPr>
        <w:rPr>
          <w:rFonts w:ascii="Times New Roman" w:hAnsi="Times New Roman" w:cs="Times New Roman"/>
          <w:b/>
          <w:sz w:val="24"/>
          <w:szCs w:val="24"/>
          <w:u w:val="single"/>
          <w:lang w:val="bg-BG"/>
        </w:rPr>
      </w:pPr>
      <w:r>
        <w:rPr>
          <w:rFonts w:ascii="Times New Roman" w:hAnsi="Times New Roman" w:cs="Times New Roman"/>
          <w:b/>
          <w:sz w:val="24"/>
          <w:szCs w:val="24"/>
          <w:u w:val="single"/>
        </w:rPr>
        <w:t>По осма точка</w:t>
      </w:r>
    </w:p>
    <w:p w:rsidR="00DE743B" w:rsidRPr="00DE743B" w:rsidRDefault="00DE743B" w:rsidP="00DE743B">
      <w:pPr>
        <w:rPr>
          <w:rFonts w:ascii="Times New Roman" w:hAnsi="Times New Roman" w:cs="Times New Roman"/>
          <w:b/>
          <w:sz w:val="24"/>
          <w:szCs w:val="24"/>
          <w:u w:val="single"/>
          <w:lang w:val="bg-BG"/>
        </w:rPr>
      </w:pPr>
    </w:p>
    <w:p w:rsidR="00DE743B" w:rsidRPr="00397854" w:rsidRDefault="00DE743B" w:rsidP="00DE743B">
      <w:pPr>
        <w:rPr>
          <w:rFonts w:ascii="Times New Roman" w:hAnsi="Times New Roman" w:cs="Times New Roman"/>
          <w:b/>
          <w:sz w:val="24"/>
          <w:szCs w:val="24"/>
          <w:u w:val="single"/>
        </w:rPr>
      </w:pPr>
      <w:r>
        <w:rPr>
          <w:rFonts w:ascii="Times New Roman" w:hAnsi="Times New Roman" w:cs="Times New Roman"/>
          <w:sz w:val="24"/>
          <w:szCs w:val="24"/>
        </w:rPr>
        <w:t>Докладна записка № 187/21</w:t>
      </w:r>
      <w:r w:rsidRPr="00917B8B">
        <w:rPr>
          <w:rFonts w:ascii="Times New Roman" w:hAnsi="Times New Roman" w:cs="Times New Roman"/>
          <w:sz w:val="24"/>
          <w:szCs w:val="24"/>
        </w:rPr>
        <w:t>.</w:t>
      </w:r>
      <w:r>
        <w:rPr>
          <w:rFonts w:ascii="Times New Roman" w:hAnsi="Times New Roman" w:cs="Times New Roman"/>
          <w:sz w:val="24"/>
          <w:szCs w:val="24"/>
        </w:rPr>
        <w:t>0</w:t>
      </w:r>
      <w:r w:rsidRPr="00917B8B">
        <w:rPr>
          <w:rFonts w:ascii="Times New Roman" w:hAnsi="Times New Roman" w:cs="Times New Roman"/>
          <w:sz w:val="24"/>
          <w:szCs w:val="24"/>
        </w:rPr>
        <w:t>1.201</w:t>
      </w:r>
      <w:r>
        <w:rPr>
          <w:rFonts w:ascii="Times New Roman" w:hAnsi="Times New Roman" w:cs="Times New Roman"/>
          <w:sz w:val="24"/>
          <w:szCs w:val="24"/>
        </w:rPr>
        <w:t xml:space="preserve">9 </w:t>
      </w:r>
      <w:r w:rsidRPr="00917B8B">
        <w:rPr>
          <w:rFonts w:ascii="Times New Roman" w:hAnsi="Times New Roman" w:cs="Times New Roman"/>
          <w:sz w:val="24"/>
          <w:szCs w:val="24"/>
        </w:rPr>
        <w:t>г. от Пенка Пенкова – Кмет на Община Лом, относно:</w:t>
      </w:r>
      <w:r>
        <w:rPr>
          <w:rFonts w:ascii="Times New Roman" w:hAnsi="Times New Roman" w:cs="Times New Roman"/>
          <w:sz w:val="24"/>
          <w:szCs w:val="24"/>
        </w:rPr>
        <w:t xml:space="preserve"> Изменение и допълнение на Наредбата за условията и реда за установяване на жилищни нужди на граждани, настаняване под наем и продажба на общински жилища, приета с Решение на ОбС Лом № 142от Протокол № 9/20.04.2012 г., допълнена и изменена с Решение № 188 от Протокол № 13/28.06.2012 г., Решение № 340 от Протокол №40/23.04.2013 г.</w:t>
      </w:r>
    </w:p>
    <w:p w:rsidR="00DE743B" w:rsidRDefault="00DE743B" w:rsidP="00DE743B">
      <w:pPr>
        <w:jc w:val="both"/>
        <w:rPr>
          <w:rFonts w:ascii="Times New Roman" w:hAnsi="Times New Roman" w:cs="Times New Roman"/>
          <w:sz w:val="24"/>
          <w:szCs w:val="24"/>
          <w:lang w:val="bg-BG"/>
        </w:rPr>
      </w:pPr>
    </w:p>
    <w:p w:rsidR="00DE743B" w:rsidRDefault="00DE743B" w:rsidP="00DE743B">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E743B" w:rsidRDefault="00DE743B" w:rsidP="00DE743B">
      <w:pPr>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 </w:t>
      </w:r>
      <w:r>
        <w:rPr>
          <w:rFonts w:ascii="Times New Roman" w:hAnsi="Times New Roman" w:cs="Times New Roman"/>
          <w:sz w:val="24"/>
          <w:szCs w:val="24"/>
          <w:lang w:val="ru-RU"/>
        </w:rPr>
        <w:t xml:space="preserve">и 2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DE743B" w:rsidRPr="00EE21FE" w:rsidRDefault="00DE743B" w:rsidP="00DE743B">
      <w:pPr>
        <w:jc w:val="both"/>
        <w:rPr>
          <w:rFonts w:ascii="Times New Roman" w:hAnsi="Times New Roman" w:cs="Times New Roman"/>
          <w:b/>
          <w:sz w:val="24"/>
          <w:szCs w:val="24"/>
          <w:u w:val="single"/>
        </w:rPr>
      </w:pPr>
    </w:p>
    <w:p w:rsidR="00DE743B" w:rsidRPr="00440213" w:rsidRDefault="00DE743B" w:rsidP="00DE743B">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E743B" w:rsidRDefault="00DE743B" w:rsidP="00DE743B">
      <w:pPr>
        <w:pStyle w:val="ListParagraph"/>
        <w:jc w:val="center"/>
        <w:rPr>
          <w:rFonts w:ascii="Times New Roman" w:hAnsi="Times New Roman" w:cs="Times New Roman"/>
          <w:b/>
          <w:sz w:val="24"/>
          <w:szCs w:val="24"/>
        </w:rPr>
      </w:pPr>
      <w:r>
        <w:rPr>
          <w:rFonts w:ascii="Times New Roman" w:hAnsi="Times New Roman" w:cs="Times New Roman"/>
          <w:b/>
          <w:sz w:val="24"/>
          <w:szCs w:val="24"/>
        </w:rPr>
        <w:t>№ 567</w:t>
      </w:r>
    </w:p>
    <w:p w:rsidR="00DE743B" w:rsidRPr="00EA6B47" w:rsidRDefault="00DE743B" w:rsidP="00DE743B">
      <w:pPr>
        <w:spacing w:line="240" w:lineRule="auto"/>
        <w:ind w:firstLine="667"/>
        <w:jc w:val="both"/>
        <w:rPr>
          <w:rFonts w:ascii="Times New Roman" w:eastAsia="Times New Roman" w:hAnsi="Times New Roman" w:cs="Times New Roman"/>
          <w:b/>
          <w:sz w:val="24"/>
          <w:szCs w:val="24"/>
          <w:lang w:eastAsia="bg-BG"/>
        </w:rPr>
      </w:pPr>
      <w:proofErr w:type="gramStart"/>
      <w:r w:rsidRPr="00EA6B47">
        <w:rPr>
          <w:rFonts w:ascii="Times New Roman" w:eastAsia="Times New Roman" w:hAnsi="Times New Roman" w:cs="Times New Roman"/>
          <w:sz w:val="24"/>
          <w:szCs w:val="24"/>
          <w:lang w:eastAsia="bg-BG"/>
        </w:rPr>
        <w:t xml:space="preserve">Общински съвет на Община Лом, на основание </w:t>
      </w:r>
      <w:r w:rsidRPr="00EA6B47">
        <w:rPr>
          <w:rFonts w:ascii="Times New Roman" w:eastAsia="Times New Roman" w:hAnsi="Times New Roman" w:cs="Times New Roman"/>
          <w:spacing w:val="-4"/>
          <w:sz w:val="24"/>
          <w:szCs w:val="24"/>
          <w:lang w:val="ru-RU" w:eastAsia="bg-BG"/>
        </w:rPr>
        <w:t>чл.</w:t>
      </w:r>
      <w:proofErr w:type="gramEnd"/>
      <w:r w:rsidRPr="00EA6B47">
        <w:rPr>
          <w:rFonts w:ascii="Times New Roman" w:eastAsia="Times New Roman" w:hAnsi="Times New Roman" w:cs="Times New Roman"/>
          <w:spacing w:val="-4"/>
          <w:sz w:val="24"/>
          <w:szCs w:val="24"/>
          <w:lang w:val="ru-RU" w:eastAsia="bg-BG"/>
        </w:rPr>
        <w:t xml:space="preserve"> 21,  ал.1, т. 7 и ал. 2 от ЗМСМА</w:t>
      </w:r>
      <w:r w:rsidRPr="00EA6B47">
        <w:rPr>
          <w:rFonts w:ascii="Times New Roman" w:eastAsia="Times New Roman" w:hAnsi="Times New Roman" w:cs="Times New Roman"/>
          <w:sz w:val="24"/>
          <w:szCs w:val="24"/>
          <w:lang w:eastAsia="bg-BG"/>
        </w:rPr>
        <w:t xml:space="preserve">, чл. 76, ал.3 и чл.79 от Административнопроцесуалния кодекс, </w:t>
      </w:r>
      <w:r w:rsidRPr="00EA6B47">
        <w:rPr>
          <w:rFonts w:ascii="Times New Roman" w:eastAsia="Times New Roman" w:hAnsi="Times New Roman" w:cs="Times New Roman"/>
          <w:sz w:val="24"/>
          <w:szCs w:val="24"/>
          <w:lang w:val="ru-RU" w:eastAsia="bg-BG"/>
        </w:rPr>
        <w:t xml:space="preserve">приема </w:t>
      </w:r>
      <w:proofErr w:type="gramStart"/>
      <w:r w:rsidRPr="00EA6B47">
        <w:rPr>
          <w:rFonts w:ascii="Times New Roman" w:eastAsia="Times New Roman" w:hAnsi="Times New Roman" w:cs="Times New Roman"/>
          <w:sz w:val="24"/>
          <w:szCs w:val="24"/>
          <w:lang w:val="ru-RU" w:eastAsia="bg-BG"/>
        </w:rPr>
        <w:t>изменение</w:t>
      </w:r>
      <w:r w:rsidRPr="00EA6B47">
        <w:rPr>
          <w:rFonts w:ascii="Times New Roman" w:eastAsia="Times New Roman" w:hAnsi="Times New Roman" w:cs="Times New Roman"/>
          <w:sz w:val="24"/>
          <w:szCs w:val="24"/>
          <w:lang w:eastAsia="bg-BG"/>
        </w:rPr>
        <w:t xml:space="preserve">  на</w:t>
      </w:r>
      <w:proofErr w:type="gramEnd"/>
      <w:r w:rsidRPr="00EA6B47">
        <w:rPr>
          <w:rFonts w:ascii="Times New Roman" w:eastAsia="Times New Roman" w:hAnsi="Times New Roman" w:cs="Times New Roman"/>
          <w:sz w:val="24"/>
          <w:szCs w:val="24"/>
          <w:lang w:eastAsia="bg-BG"/>
        </w:rPr>
        <w:t xml:space="preserve"> Наредбата за реда и условията за установяване на жилищни нужди, настаняване и продажба на общински жилища </w:t>
      </w:r>
      <w:r w:rsidRPr="00EA6B47">
        <w:rPr>
          <w:rFonts w:ascii="Times New Roman" w:eastAsia="Times New Roman" w:hAnsi="Times New Roman" w:cs="Times New Roman"/>
          <w:bCs/>
          <w:sz w:val="24"/>
          <w:szCs w:val="24"/>
          <w:lang w:eastAsia="bg-BG"/>
        </w:rPr>
        <w:t xml:space="preserve">на територията на Община Лом, </w:t>
      </w:r>
      <w:r w:rsidRPr="00EA6B47">
        <w:rPr>
          <w:rFonts w:ascii="Times New Roman" w:eastAsia="Times New Roman" w:hAnsi="Times New Roman" w:cs="Times New Roman"/>
          <w:sz w:val="24"/>
          <w:szCs w:val="24"/>
          <w:lang w:eastAsia="bg-BG"/>
        </w:rPr>
        <w:t xml:space="preserve"> както следва:</w:t>
      </w:r>
    </w:p>
    <w:p w:rsidR="00DE743B" w:rsidRPr="00692EBD" w:rsidRDefault="00DE743B" w:rsidP="00DE743B">
      <w:pPr>
        <w:spacing w:before="100" w:beforeAutospacing="1" w:after="100" w:afterAutospacing="1" w:line="240" w:lineRule="auto"/>
        <w:ind w:firstLine="667"/>
        <w:jc w:val="both"/>
        <w:rPr>
          <w:rFonts w:ascii="Times New Roman" w:eastAsia="Times New Roman" w:hAnsi="Times New Roman" w:cs="Times New Roman"/>
          <w:sz w:val="24"/>
          <w:szCs w:val="24"/>
          <w:lang w:eastAsia="bg-BG"/>
        </w:rPr>
      </w:pPr>
      <w:proofErr w:type="gramStart"/>
      <w:r w:rsidRPr="00EA6B47">
        <w:rPr>
          <w:rFonts w:ascii="Times New Roman" w:eastAsia="Times New Roman" w:hAnsi="Times New Roman" w:cs="Times New Roman"/>
          <w:sz w:val="24"/>
          <w:szCs w:val="24"/>
          <w:lang w:eastAsia="bg-BG"/>
        </w:rPr>
        <w:t>І.</w:t>
      </w:r>
      <w:r w:rsidRPr="00EA6B47">
        <w:rPr>
          <w:rFonts w:ascii="Times New Roman" w:eastAsia="Times New Roman" w:hAnsi="Times New Roman" w:cs="Times New Roman"/>
          <w:b/>
          <w:sz w:val="24"/>
          <w:szCs w:val="24"/>
          <w:lang w:eastAsia="bg-BG"/>
        </w:rPr>
        <w:t xml:space="preserve">  </w:t>
      </w:r>
      <w:r w:rsidRPr="00EA6B47">
        <w:rPr>
          <w:rFonts w:ascii="Times New Roman" w:eastAsia="Times New Roman" w:hAnsi="Times New Roman" w:cs="Times New Roman"/>
          <w:sz w:val="24"/>
          <w:szCs w:val="24"/>
          <w:lang w:eastAsia="bg-BG"/>
        </w:rPr>
        <w:t>В</w:t>
      </w:r>
      <w:proofErr w:type="gramEnd"/>
      <w:r w:rsidRPr="00EA6B47">
        <w:rPr>
          <w:rFonts w:ascii="Times New Roman" w:eastAsia="Times New Roman" w:hAnsi="Times New Roman" w:cs="Times New Roman"/>
          <w:b/>
          <w:sz w:val="24"/>
          <w:szCs w:val="24"/>
          <w:lang w:eastAsia="bg-BG"/>
        </w:rPr>
        <w:t xml:space="preserve"> </w:t>
      </w:r>
      <w:r w:rsidRPr="00EA6B47">
        <w:rPr>
          <w:rFonts w:ascii="Times New Roman" w:eastAsia="Times New Roman" w:hAnsi="Times New Roman" w:cs="Times New Roman"/>
          <w:sz w:val="24"/>
          <w:szCs w:val="24"/>
          <w:lang w:eastAsia="bg-BG"/>
        </w:rPr>
        <w:t xml:space="preserve">глава втора „Установяване на жилищните нужди на гражданите”, чл. 10, ал.1: </w:t>
      </w:r>
    </w:p>
    <w:p w:rsidR="00DE743B" w:rsidRPr="00EA6B47" w:rsidRDefault="00DE743B" w:rsidP="00DE743B">
      <w:pPr>
        <w:spacing w:line="240" w:lineRule="auto"/>
        <w:ind w:firstLine="667"/>
        <w:jc w:val="both"/>
        <w:rPr>
          <w:rFonts w:ascii="Times New Roman" w:eastAsia="Times New Roman" w:hAnsi="Times New Roman" w:cs="Times New Roman"/>
          <w:b/>
          <w:sz w:val="24"/>
          <w:szCs w:val="24"/>
          <w:lang w:eastAsia="bg-BG"/>
        </w:rPr>
      </w:pPr>
      <w:r w:rsidRPr="00EA6B47">
        <w:rPr>
          <w:rFonts w:ascii="Times New Roman" w:eastAsia="Times New Roman" w:hAnsi="Times New Roman" w:cs="Times New Roman"/>
          <w:b/>
          <w:sz w:val="24"/>
          <w:szCs w:val="24"/>
          <w:lang w:eastAsia="bg-BG"/>
        </w:rPr>
        <w:t xml:space="preserve"> Било:</w:t>
      </w:r>
    </w:p>
    <w:p w:rsidR="00DE743B" w:rsidRPr="00EA6B47" w:rsidRDefault="00DE743B" w:rsidP="00DE743B">
      <w:pPr>
        <w:spacing w:line="240" w:lineRule="auto"/>
        <w:jc w:val="both"/>
        <w:rPr>
          <w:rFonts w:ascii="Times New Roman" w:eastAsia="Times New Roman" w:hAnsi="Times New Roman" w:cs="Times New Roman"/>
          <w:sz w:val="24"/>
          <w:szCs w:val="24"/>
          <w:lang w:eastAsia="bg-BG"/>
        </w:rPr>
      </w:pPr>
      <w:r w:rsidRPr="00EA6B47">
        <w:rPr>
          <w:rFonts w:ascii="Times New Roman" w:eastAsia="Times New Roman" w:hAnsi="Times New Roman" w:cs="Times New Roman"/>
          <w:b/>
          <w:sz w:val="24"/>
          <w:szCs w:val="24"/>
          <w:lang w:eastAsia="bg-BG"/>
        </w:rPr>
        <w:tab/>
      </w:r>
      <w:proofErr w:type="gramStart"/>
      <w:r w:rsidRPr="00EA6B47">
        <w:rPr>
          <w:rFonts w:ascii="Times New Roman" w:eastAsia="Times New Roman" w:hAnsi="Times New Roman" w:cs="Times New Roman"/>
          <w:b/>
          <w:sz w:val="24"/>
          <w:szCs w:val="24"/>
          <w:lang w:eastAsia="bg-BG"/>
        </w:rPr>
        <w:t>Чл. 10.</w:t>
      </w:r>
      <w:proofErr w:type="gramEnd"/>
      <w:r w:rsidRPr="00EA6B47">
        <w:rPr>
          <w:rFonts w:ascii="Times New Roman" w:eastAsia="Times New Roman" w:hAnsi="Times New Roman" w:cs="Times New Roman"/>
          <w:b/>
          <w:sz w:val="24"/>
          <w:szCs w:val="24"/>
          <w:lang w:eastAsia="bg-BG"/>
        </w:rPr>
        <w:t xml:space="preserve"> (1):</w:t>
      </w:r>
      <w:r w:rsidRPr="00EA6B47">
        <w:rPr>
          <w:rFonts w:ascii="Times New Roman" w:eastAsia="Times New Roman" w:hAnsi="Times New Roman" w:cs="Times New Roman"/>
          <w:sz w:val="24"/>
          <w:szCs w:val="24"/>
          <w:lang w:eastAsia="bg-BG"/>
        </w:rPr>
        <w:t xml:space="preserve">  „Право да кандидатстват за настаняване в общински жилища от фонд “Настаняване под наем” имат </w:t>
      </w:r>
      <w:r w:rsidRPr="00EA6B47">
        <w:rPr>
          <w:rFonts w:ascii="Times New Roman" w:eastAsia="Times New Roman" w:hAnsi="Times New Roman" w:cs="Times New Roman"/>
          <w:b/>
          <w:sz w:val="24"/>
          <w:szCs w:val="24"/>
          <w:lang w:eastAsia="bg-BG"/>
        </w:rPr>
        <w:t>български</w:t>
      </w:r>
      <w:r w:rsidRPr="00EA6B47">
        <w:rPr>
          <w:rFonts w:ascii="Times New Roman" w:eastAsia="Times New Roman" w:hAnsi="Times New Roman" w:cs="Times New Roman"/>
          <w:sz w:val="24"/>
          <w:szCs w:val="24"/>
          <w:lang w:eastAsia="bg-BG"/>
        </w:rPr>
        <w:t xml:space="preserve"> граждани и техните семейства, когато всички отговарят едновременно на следните условия:”</w:t>
      </w:r>
    </w:p>
    <w:p w:rsidR="00DE743B" w:rsidRPr="00EA6B47" w:rsidRDefault="00DE743B" w:rsidP="00DE743B">
      <w:pPr>
        <w:spacing w:line="240" w:lineRule="auto"/>
        <w:jc w:val="both"/>
        <w:rPr>
          <w:rFonts w:ascii="Times New Roman" w:eastAsia="Times New Roman" w:hAnsi="Times New Roman" w:cs="Times New Roman"/>
          <w:sz w:val="24"/>
          <w:szCs w:val="24"/>
          <w:lang w:eastAsia="bg-BG"/>
        </w:rPr>
      </w:pPr>
    </w:p>
    <w:p w:rsidR="00DE743B" w:rsidRPr="00EA6B47" w:rsidRDefault="00DE743B" w:rsidP="00DE743B">
      <w:pPr>
        <w:spacing w:line="240" w:lineRule="auto"/>
        <w:jc w:val="both"/>
        <w:rPr>
          <w:rFonts w:ascii="Times New Roman" w:eastAsia="Times New Roman" w:hAnsi="Times New Roman" w:cs="Times New Roman"/>
          <w:b/>
          <w:sz w:val="24"/>
          <w:szCs w:val="24"/>
          <w:lang w:eastAsia="bg-BG"/>
        </w:rPr>
      </w:pPr>
      <w:r w:rsidRPr="00EA6B47">
        <w:rPr>
          <w:rFonts w:ascii="Times New Roman" w:eastAsia="Times New Roman" w:hAnsi="Times New Roman" w:cs="Times New Roman"/>
          <w:color w:val="FF0000"/>
          <w:sz w:val="24"/>
          <w:szCs w:val="24"/>
          <w:lang w:eastAsia="bg-BG"/>
        </w:rPr>
        <w:tab/>
      </w:r>
      <w:r w:rsidRPr="00EA6B47">
        <w:rPr>
          <w:rFonts w:ascii="Times New Roman" w:eastAsia="Times New Roman" w:hAnsi="Times New Roman" w:cs="Times New Roman"/>
          <w:b/>
          <w:sz w:val="24"/>
          <w:szCs w:val="24"/>
          <w:lang w:eastAsia="bg-BG"/>
        </w:rPr>
        <w:t>Става:</w:t>
      </w:r>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proofErr w:type="gramStart"/>
      <w:r w:rsidRPr="00EA6B47">
        <w:rPr>
          <w:rFonts w:ascii="Times New Roman" w:eastAsia="Times New Roman" w:hAnsi="Times New Roman" w:cs="Times New Roman"/>
          <w:b/>
          <w:sz w:val="24"/>
          <w:szCs w:val="24"/>
          <w:lang w:eastAsia="bg-BG"/>
        </w:rPr>
        <w:t>Чл. 10.</w:t>
      </w:r>
      <w:proofErr w:type="gramEnd"/>
      <w:r w:rsidRPr="00EA6B47">
        <w:rPr>
          <w:rFonts w:ascii="Times New Roman" w:eastAsia="Times New Roman" w:hAnsi="Times New Roman" w:cs="Times New Roman"/>
          <w:b/>
          <w:sz w:val="24"/>
          <w:szCs w:val="24"/>
          <w:lang w:eastAsia="bg-BG"/>
        </w:rPr>
        <w:t xml:space="preserve"> (1):</w:t>
      </w:r>
      <w:r w:rsidRPr="00EA6B47">
        <w:rPr>
          <w:rFonts w:ascii="Times New Roman" w:eastAsia="Times New Roman" w:hAnsi="Times New Roman" w:cs="Times New Roman"/>
          <w:i/>
          <w:sz w:val="24"/>
          <w:szCs w:val="24"/>
          <w:lang w:eastAsia="bg-BG"/>
        </w:rPr>
        <w:t xml:space="preserve"> </w:t>
      </w:r>
      <w:r w:rsidRPr="00EA6B47">
        <w:rPr>
          <w:rFonts w:ascii="Times New Roman" w:eastAsia="Times New Roman" w:hAnsi="Times New Roman" w:cs="Times New Roman"/>
          <w:sz w:val="24"/>
          <w:szCs w:val="24"/>
          <w:lang w:eastAsia="bg-BG"/>
        </w:rPr>
        <w:t>„Право да кандидатстват за настаняване в общински жилища от фонд „Настаняване под наем“ имат българските граждани, чужденците с разрешение за дългосрочно или постоянно пребиваване в Република България, чужденците, на които е предоставено убежище, статут на бежанец или хуманитарен статут, и чужденците, ползващи се от временна закрила, и лицата, за които това е предвидено в международен договор, по който Република България е страна и техните семейства, когато всички отговарят едновременно на следните условия:“</w:t>
      </w:r>
    </w:p>
    <w:p w:rsidR="00DE743B" w:rsidRPr="00EA6B47" w:rsidRDefault="00DE743B" w:rsidP="00DE743B">
      <w:pPr>
        <w:spacing w:before="100" w:beforeAutospacing="1" w:after="100" w:afterAutospacing="1" w:line="240" w:lineRule="auto"/>
        <w:ind w:firstLine="708"/>
        <w:jc w:val="both"/>
        <w:outlineLvl w:val="0"/>
        <w:rPr>
          <w:rFonts w:ascii="Times New Roman" w:eastAsia="Times New Roman" w:hAnsi="Times New Roman" w:cs="Times New Roman"/>
          <w:bCs/>
          <w:sz w:val="24"/>
          <w:szCs w:val="24"/>
          <w:lang w:eastAsia="bg-BG"/>
        </w:rPr>
      </w:pPr>
      <w:proofErr w:type="gramStart"/>
      <w:r w:rsidRPr="00EA6B47">
        <w:rPr>
          <w:rFonts w:ascii="Times New Roman" w:eastAsia="Times New Roman" w:hAnsi="Times New Roman" w:cs="Times New Roman"/>
          <w:b/>
          <w:sz w:val="24"/>
          <w:szCs w:val="24"/>
          <w:lang w:eastAsia="bg-BG"/>
        </w:rPr>
        <w:t>ІІ.</w:t>
      </w:r>
      <w:proofErr w:type="gramEnd"/>
      <w:r w:rsidRPr="00EA6B47">
        <w:rPr>
          <w:rFonts w:ascii="Times New Roman" w:eastAsia="Times New Roman" w:hAnsi="Times New Roman" w:cs="Times New Roman"/>
          <w:b/>
          <w:color w:val="FF0000"/>
          <w:sz w:val="24"/>
          <w:szCs w:val="24"/>
          <w:lang w:eastAsia="bg-BG"/>
        </w:rPr>
        <w:t xml:space="preserve"> </w:t>
      </w:r>
      <w:r w:rsidRPr="00EA6B47">
        <w:rPr>
          <w:rFonts w:ascii="Times New Roman" w:eastAsia="Times New Roman" w:hAnsi="Times New Roman" w:cs="Times New Roman"/>
          <w:sz w:val="24"/>
          <w:szCs w:val="24"/>
          <w:lang w:eastAsia="bg-BG"/>
        </w:rPr>
        <w:t>В глава пета „Настаняване в жилища от фонд "резервен", чл.35, ал.2, чл.39, ал.1 и ал.2:</w:t>
      </w:r>
    </w:p>
    <w:p w:rsidR="00DE743B" w:rsidRPr="00EA6B47" w:rsidRDefault="00DE743B" w:rsidP="00DE743B">
      <w:pPr>
        <w:spacing w:line="240" w:lineRule="auto"/>
        <w:ind w:firstLine="708"/>
        <w:jc w:val="both"/>
        <w:rPr>
          <w:rFonts w:ascii="Times New Roman" w:eastAsia="Times New Roman" w:hAnsi="Times New Roman" w:cs="Times New Roman"/>
          <w:b/>
          <w:sz w:val="24"/>
          <w:szCs w:val="24"/>
          <w:lang w:eastAsia="bg-BG"/>
        </w:rPr>
      </w:pPr>
      <w:r w:rsidRPr="00EA6B47">
        <w:rPr>
          <w:rFonts w:ascii="Times New Roman" w:eastAsia="Times New Roman" w:hAnsi="Times New Roman" w:cs="Times New Roman"/>
          <w:b/>
          <w:sz w:val="24"/>
          <w:szCs w:val="24"/>
          <w:lang w:eastAsia="bg-BG"/>
        </w:rPr>
        <w:t>Било:</w:t>
      </w:r>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proofErr w:type="gramStart"/>
      <w:r w:rsidRPr="00EA6B47">
        <w:rPr>
          <w:rFonts w:ascii="Times New Roman" w:eastAsia="Times New Roman" w:hAnsi="Times New Roman" w:cs="Times New Roman"/>
          <w:b/>
          <w:sz w:val="24"/>
          <w:szCs w:val="24"/>
          <w:lang w:eastAsia="bg-BG"/>
        </w:rPr>
        <w:lastRenderedPageBreak/>
        <w:t>Чл. 35.</w:t>
      </w:r>
      <w:proofErr w:type="gramEnd"/>
      <w:r w:rsidRPr="00EA6B47">
        <w:rPr>
          <w:rFonts w:ascii="Times New Roman" w:eastAsia="Times New Roman" w:hAnsi="Times New Roman" w:cs="Times New Roman"/>
          <w:b/>
          <w:sz w:val="24"/>
          <w:szCs w:val="24"/>
          <w:lang w:eastAsia="bg-BG"/>
        </w:rPr>
        <w:t xml:space="preserve"> (2):</w:t>
      </w:r>
      <w:r w:rsidRPr="00EA6B47">
        <w:rPr>
          <w:rFonts w:ascii="Times New Roman" w:eastAsia="Times New Roman" w:hAnsi="Times New Roman" w:cs="Times New Roman"/>
          <w:sz w:val="24"/>
          <w:szCs w:val="24"/>
          <w:lang w:eastAsia="bg-BG"/>
        </w:rPr>
        <w:t xml:space="preserve">  „Право да кандидатстват за настаняване в жилища от фонд “Резервен” имат български граждани, при които освен предпоставките по ал.1 са налице и следните обстоятелства”</w:t>
      </w:r>
    </w:p>
    <w:p w:rsidR="00DE743B" w:rsidRPr="00EA6B47" w:rsidRDefault="00DE743B" w:rsidP="00DE743B">
      <w:pPr>
        <w:spacing w:line="240" w:lineRule="auto"/>
        <w:ind w:firstLine="708"/>
        <w:jc w:val="both"/>
        <w:rPr>
          <w:rFonts w:ascii="Times New Roman" w:eastAsia="Times New Roman" w:hAnsi="Times New Roman" w:cs="Times New Roman"/>
          <w:b/>
          <w:sz w:val="24"/>
          <w:szCs w:val="24"/>
          <w:lang w:eastAsia="bg-BG"/>
        </w:rPr>
      </w:pPr>
    </w:p>
    <w:p w:rsidR="00DE743B" w:rsidRPr="00EA6B47" w:rsidRDefault="00DE743B" w:rsidP="00DE743B">
      <w:pPr>
        <w:spacing w:line="240" w:lineRule="auto"/>
        <w:jc w:val="both"/>
        <w:rPr>
          <w:rFonts w:ascii="Times New Roman" w:eastAsia="Times New Roman" w:hAnsi="Times New Roman" w:cs="Times New Roman"/>
          <w:b/>
          <w:sz w:val="24"/>
          <w:szCs w:val="24"/>
          <w:lang w:eastAsia="bg-BG"/>
        </w:rPr>
      </w:pPr>
      <w:r w:rsidRPr="00EA6B47">
        <w:rPr>
          <w:rFonts w:ascii="Times New Roman" w:eastAsia="Times New Roman" w:hAnsi="Times New Roman" w:cs="Times New Roman"/>
          <w:color w:val="FF0000"/>
          <w:sz w:val="24"/>
          <w:szCs w:val="24"/>
          <w:lang w:eastAsia="bg-BG"/>
        </w:rPr>
        <w:tab/>
      </w:r>
      <w:r w:rsidRPr="00EA6B47">
        <w:rPr>
          <w:rFonts w:ascii="Times New Roman" w:eastAsia="Times New Roman" w:hAnsi="Times New Roman" w:cs="Times New Roman"/>
          <w:b/>
          <w:sz w:val="24"/>
          <w:szCs w:val="24"/>
          <w:lang w:eastAsia="bg-BG"/>
        </w:rPr>
        <w:t>Става:</w:t>
      </w:r>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proofErr w:type="gramStart"/>
      <w:r w:rsidRPr="00EA6B47">
        <w:rPr>
          <w:rFonts w:ascii="Times New Roman" w:eastAsia="Times New Roman" w:hAnsi="Times New Roman" w:cs="Times New Roman"/>
          <w:b/>
          <w:sz w:val="24"/>
          <w:szCs w:val="24"/>
          <w:lang w:eastAsia="bg-BG"/>
        </w:rPr>
        <w:t>Чл. 35.</w:t>
      </w:r>
      <w:proofErr w:type="gramEnd"/>
      <w:r w:rsidRPr="00EA6B47">
        <w:rPr>
          <w:rFonts w:ascii="Times New Roman" w:eastAsia="Times New Roman" w:hAnsi="Times New Roman" w:cs="Times New Roman"/>
          <w:b/>
          <w:sz w:val="24"/>
          <w:szCs w:val="24"/>
          <w:lang w:eastAsia="bg-BG"/>
        </w:rPr>
        <w:t xml:space="preserve"> (2):</w:t>
      </w:r>
      <w:r w:rsidRPr="00EA6B47">
        <w:rPr>
          <w:rFonts w:ascii="Times New Roman" w:eastAsia="Times New Roman" w:hAnsi="Times New Roman" w:cs="Times New Roman"/>
          <w:sz w:val="24"/>
          <w:szCs w:val="24"/>
          <w:lang w:eastAsia="bg-BG"/>
        </w:rPr>
        <w:t xml:space="preserve"> „Право да кандидатстват за настаняване в жилища от фонд „Резервен“ имат българските граждани, чужденците с разрешение за дългосрочно или постоянно пребиваване в Република България, чужденците, на които е предоставено убежище, статут на бежанец или хуманитарен статут, и чужденците, ползващи се от временна закрила, и лицата, за които това е предвидено в международен договор, по който Република България е страна и техните семейства, при които освен предпоставките по ал.1 са налице и следните обстоятелства:“</w:t>
      </w:r>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p>
    <w:p w:rsidR="00DE743B" w:rsidRPr="00EA6B47" w:rsidRDefault="00DE743B" w:rsidP="00DE743B">
      <w:pPr>
        <w:spacing w:line="240" w:lineRule="auto"/>
        <w:ind w:firstLine="708"/>
        <w:jc w:val="both"/>
        <w:rPr>
          <w:rFonts w:ascii="Times New Roman" w:eastAsia="Times New Roman" w:hAnsi="Times New Roman" w:cs="Times New Roman"/>
          <w:b/>
          <w:sz w:val="24"/>
          <w:szCs w:val="24"/>
          <w:lang w:eastAsia="bg-BG"/>
        </w:rPr>
      </w:pPr>
      <w:r w:rsidRPr="00EA6B47">
        <w:rPr>
          <w:rFonts w:ascii="Times New Roman" w:eastAsia="Times New Roman" w:hAnsi="Times New Roman" w:cs="Times New Roman"/>
          <w:b/>
          <w:sz w:val="24"/>
          <w:szCs w:val="24"/>
          <w:lang w:eastAsia="bg-BG"/>
        </w:rPr>
        <w:t>Било:</w:t>
      </w:r>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proofErr w:type="gramStart"/>
      <w:r w:rsidRPr="00EA6B47">
        <w:rPr>
          <w:rFonts w:ascii="Times New Roman" w:eastAsia="Times New Roman" w:hAnsi="Times New Roman" w:cs="Times New Roman"/>
          <w:b/>
          <w:sz w:val="24"/>
          <w:szCs w:val="24"/>
          <w:lang w:eastAsia="bg-BG"/>
        </w:rPr>
        <w:t>Чл. 39.</w:t>
      </w:r>
      <w:proofErr w:type="gramEnd"/>
      <w:r w:rsidRPr="00EA6B47">
        <w:rPr>
          <w:rFonts w:ascii="Times New Roman" w:eastAsia="Times New Roman" w:hAnsi="Times New Roman" w:cs="Times New Roman"/>
          <w:b/>
          <w:sz w:val="24"/>
          <w:szCs w:val="24"/>
          <w:lang w:eastAsia="bg-BG"/>
        </w:rPr>
        <w:t xml:space="preserve"> (1):</w:t>
      </w:r>
      <w:r w:rsidRPr="00EA6B47">
        <w:rPr>
          <w:rFonts w:ascii="Times New Roman" w:eastAsia="Times New Roman" w:hAnsi="Times New Roman" w:cs="Times New Roman"/>
          <w:sz w:val="24"/>
          <w:szCs w:val="24"/>
          <w:lang w:eastAsia="bg-BG"/>
        </w:rPr>
        <w:t xml:space="preserve"> С решение на общински съвет – Лом в резервни жилища, при спазване на изискванията на чл.45, ал.2 от ЗОС, могат да бъдат настанявани за срока на мандата им кметове, заместник кметове и кметски наместници, при условие, че нямат собствено жилище в населеното място, където е местоработата им.</w:t>
      </w:r>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proofErr w:type="gramStart"/>
      <w:r w:rsidRPr="00EA6B47">
        <w:rPr>
          <w:rFonts w:ascii="Times New Roman" w:eastAsia="Times New Roman" w:hAnsi="Times New Roman" w:cs="Times New Roman"/>
          <w:b/>
          <w:sz w:val="24"/>
          <w:szCs w:val="24"/>
          <w:lang w:eastAsia="bg-BG"/>
        </w:rPr>
        <w:t>Чл. 39.</w:t>
      </w:r>
      <w:proofErr w:type="gramEnd"/>
      <w:r w:rsidRPr="00EA6B47">
        <w:rPr>
          <w:rFonts w:ascii="Times New Roman" w:eastAsia="Times New Roman" w:hAnsi="Times New Roman" w:cs="Times New Roman"/>
          <w:b/>
          <w:sz w:val="24"/>
          <w:szCs w:val="24"/>
          <w:lang w:eastAsia="bg-BG"/>
        </w:rPr>
        <w:t xml:space="preserve"> (2):</w:t>
      </w:r>
      <w:r w:rsidRPr="00EA6B47">
        <w:rPr>
          <w:rFonts w:ascii="Times New Roman" w:eastAsia="Times New Roman" w:hAnsi="Times New Roman" w:cs="Times New Roman"/>
          <w:sz w:val="24"/>
          <w:szCs w:val="24"/>
          <w:lang w:eastAsia="bg-BG"/>
        </w:rPr>
        <w:t xml:space="preserve"> Предложенията до Общинския съвет по предходната алинея се правят от Кмета на </w:t>
      </w:r>
      <w:proofErr w:type="gramStart"/>
      <w:r w:rsidRPr="00EA6B47">
        <w:rPr>
          <w:rFonts w:ascii="Times New Roman" w:eastAsia="Times New Roman" w:hAnsi="Times New Roman" w:cs="Times New Roman"/>
          <w:sz w:val="24"/>
          <w:szCs w:val="24"/>
          <w:lang w:eastAsia="bg-BG"/>
        </w:rPr>
        <w:t>Общината .</w:t>
      </w:r>
      <w:proofErr w:type="gramEnd"/>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p>
    <w:p w:rsidR="00DE743B" w:rsidRPr="00EA6B47" w:rsidRDefault="00DE743B" w:rsidP="00DE743B">
      <w:pPr>
        <w:spacing w:line="240" w:lineRule="auto"/>
        <w:jc w:val="both"/>
        <w:rPr>
          <w:rFonts w:ascii="Times New Roman" w:eastAsia="Times New Roman" w:hAnsi="Times New Roman" w:cs="Times New Roman"/>
          <w:b/>
          <w:sz w:val="24"/>
          <w:szCs w:val="24"/>
          <w:lang w:eastAsia="bg-BG"/>
        </w:rPr>
      </w:pPr>
      <w:r w:rsidRPr="00EA6B47">
        <w:rPr>
          <w:rFonts w:ascii="Times New Roman" w:eastAsia="Times New Roman" w:hAnsi="Times New Roman" w:cs="Times New Roman"/>
          <w:color w:val="FF0000"/>
          <w:sz w:val="24"/>
          <w:szCs w:val="24"/>
          <w:lang w:eastAsia="bg-BG"/>
        </w:rPr>
        <w:tab/>
      </w:r>
      <w:r w:rsidRPr="00EA6B47">
        <w:rPr>
          <w:rFonts w:ascii="Times New Roman" w:eastAsia="Times New Roman" w:hAnsi="Times New Roman" w:cs="Times New Roman"/>
          <w:b/>
          <w:sz w:val="24"/>
          <w:szCs w:val="24"/>
          <w:lang w:eastAsia="bg-BG"/>
        </w:rPr>
        <w:t>Става:</w:t>
      </w:r>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proofErr w:type="gramStart"/>
      <w:r w:rsidRPr="00EA6B47">
        <w:rPr>
          <w:rFonts w:ascii="Times New Roman" w:eastAsia="Times New Roman" w:hAnsi="Times New Roman" w:cs="Times New Roman"/>
          <w:sz w:val="24"/>
          <w:szCs w:val="24"/>
          <w:lang w:eastAsia="bg-BG"/>
        </w:rPr>
        <w:t>Текстът на чл.</w:t>
      </w:r>
      <w:proofErr w:type="gramEnd"/>
      <w:r w:rsidRPr="00EA6B47">
        <w:rPr>
          <w:rFonts w:ascii="Times New Roman" w:eastAsia="Times New Roman" w:hAnsi="Times New Roman" w:cs="Times New Roman"/>
          <w:sz w:val="24"/>
          <w:szCs w:val="24"/>
          <w:lang w:eastAsia="bg-BG"/>
        </w:rPr>
        <w:t xml:space="preserve"> </w:t>
      </w:r>
      <w:proofErr w:type="gramStart"/>
      <w:r w:rsidRPr="00EA6B47">
        <w:rPr>
          <w:rFonts w:ascii="Times New Roman" w:eastAsia="Times New Roman" w:hAnsi="Times New Roman" w:cs="Times New Roman"/>
          <w:sz w:val="24"/>
          <w:szCs w:val="24"/>
          <w:lang w:eastAsia="bg-BG"/>
        </w:rPr>
        <w:t>39, ал.1 и ал.</w:t>
      </w:r>
      <w:proofErr w:type="gramEnd"/>
      <w:r w:rsidRPr="00EA6B47">
        <w:rPr>
          <w:rFonts w:ascii="Times New Roman" w:eastAsia="Times New Roman" w:hAnsi="Times New Roman" w:cs="Times New Roman"/>
          <w:sz w:val="24"/>
          <w:szCs w:val="24"/>
          <w:lang w:eastAsia="bg-BG"/>
        </w:rPr>
        <w:t xml:space="preserve"> 2 от </w:t>
      </w:r>
      <w:proofErr w:type="gramStart"/>
      <w:r w:rsidRPr="00EA6B47">
        <w:rPr>
          <w:rFonts w:ascii="Times New Roman" w:eastAsia="Times New Roman" w:hAnsi="Times New Roman" w:cs="Times New Roman"/>
          <w:sz w:val="24"/>
          <w:szCs w:val="24"/>
          <w:lang w:eastAsia="bg-BG"/>
        </w:rPr>
        <w:t xml:space="preserve">Наредбата  </w:t>
      </w:r>
      <w:r w:rsidRPr="00EA6B47">
        <w:rPr>
          <w:rFonts w:ascii="Times New Roman" w:eastAsia="Times New Roman" w:hAnsi="Times New Roman" w:cs="Times New Roman"/>
          <w:b/>
          <w:sz w:val="24"/>
          <w:szCs w:val="24"/>
          <w:lang w:eastAsia="bg-BG"/>
        </w:rPr>
        <w:t>се</w:t>
      </w:r>
      <w:proofErr w:type="gramEnd"/>
      <w:r w:rsidRPr="00EA6B47">
        <w:rPr>
          <w:rFonts w:ascii="Times New Roman" w:eastAsia="Times New Roman" w:hAnsi="Times New Roman" w:cs="Times New Roman"/>
          <w:b/>
          <w:sz w:val="24"/>
          <w:szCs w:val="24"/>
          <w:lang w:eastAsia="bg-BG"/>
        </w:rPr>
        <w:t xml:space="preserve"> отменя</w:t>
      </w:r>
      <w:r w:rsidRPr="00EA6B47">
        <w:rPr>
          <w:rFonts w:ascii="Times New Roman" w:eastAsia="Times New Roman" w:hAnsi="Times New Roman" w:cs="Times New Roman"/>
          <w:sz w:val="24"/>
          <w:szCs w:val="24"/>
          <w:lang w:eastAsia="bg-BG"/>
        </w:rPr>
        <w:t>.</w:t>
      </w:r>
    </w:p>
    <w:p w:rsidR="00DE743B" w:rsidRPr="00EA6B47" w:rsidRDefault="00DE743B" w:rsidP="00DE743B">
      <w:pPr>
        <w:spacing w:before="100" w:beforeAutospacing="1" w:after="100" w:afterAutospacing="1" w:line="240" w:lineRule="auto"/>
        <w:jc w:val="both"/>
        <w:rPr>
          <w:rFonts w:ascii="Times New Roman" w:eastAsia="Times New Roman" w:hAnsi="Times New Roman" w:cs="Times New Roman"/>
          <w:bCs/>
          <w:sz w:val="24"/>
          <w:szCs w:val="24"/>
          <w:lang w:eastAsia="bg-BG"/>
        </w:rPr>
      </w:pPr>
      <w:r w:rsidRPr="00EA6B47">
        <w:rPr>
          <w:rFonts w:ascii="Times New Roman" w:eastAsia="Times New Roman" w:hAnsi="Times New Roman" w:cs="Times New Roman"/>
          <w:sz w:val="24"/>
          <w:szCs w:val="24"/>
          <w:lang w:eastAsia="bg-BG"/>
        </w:rPr>
        <w:t xml:space="preserve"> </w:t>
      </w:r>
      <w:r w:rsidRPr="00EA6B47">
        <w:rPr>
          <w:rFonts w:ascii="Times New Roman" w:eastAsia="Times New Roman" w:hAnsi="Times New Roman" w:cs="Times New Roman"/>
          <w:sz w:val="24"/>
          <w:szCs w:val="24"/>
          <w:lang w:eastAsia="bg-BG"/>
        </w:rPr>
        <w:tab/>
      </w:r>
      <w:proofErr w:type="gramStart"/>
      <w:r w:rsidRPr="00EA6B47">
        <w:rPr>
          <w:rFonts w:ascii="Times New Roman" w:eastAsia="Times New Roman" w:hAnsi="Times New Roman" w:cs="Times New Roman"/>
          <w:b/>
          <w:sz w:val="24"/>
          <w:szCs w:val="24"/>
          <w:lang w:eastAsia="bg-BG"/>
        </w:rPr>
        <w:t>ІІI.</w:t>
      </w:r>
      <w:proofErr w:type="gramEnd"/>
      <w:r w:rsidRPr="00EA6B47">
        <w:rPr>
          <w:rFonts w:ascii="Times New Roman" w:eastAsia="Times New Roman" w:hAnsi="Times New Roman" w:cs="Times New Roman"/>
          <w:b/>
          <w:color w:val="FF0000"/>
          <w:sz w:val="24"/>
          <w:szCs w:val="24"/>
          <w:lang w:eastAsia="bg-BG"/>
        </w:rPr>
        <w:t xml:space="preserve"> </w:t>
      </w:r>
      <w:proofErr w:type="gramStart"/>
      <w:r w:rsidRPr="00EA6B47">
        <w:rPr>
          <w:rFonts w:ascii="Times New Roman" w:eastAsia="Times New Roman" w:hAnsi="Times New Roman" w:cs="Times New Roman"/>
          <w:sz w:val="24"/>
          <w:szCs w:val="24"/>
          <w:lang w:eastAsia="bg-BG"/>
        </w:rPr>
        <w:t>В глава шеста „</w:t>
      </w:r>
      <w:r w:rsidRPr="00EA6B47">
        <w:rPr>
          <w:rFonts w:ascii="Times New Roman" w:eastAsia="Times New Roman" w:hAnsi="Times New Roman" w:cs="Times New Roman"/>
          <w:bCs/>
          <w:sz w:val="24"/>
          <w:szCs w:val="24"/>
          <w:lang w:eastAsia="bg-BG"/>
        </w:rPr>
        <w:t>Общински жилища за продажба, замяна и обезщетяване на бивши собственици, чиито имоти са отчуждени за общински нужди, чл.40, ал.1, т.1, предл.</w:t>
      </w:r>
      <w:proofErr w:type="gramEnd"/>
      <w:r w:rsidRPr="00EA6B47">
        <w:rPr>
          <w:rFonts w:ascii="Times New Roman" w:eastAsia="Times New Roman" w:hAnsi="Times New Roman" w:cs="Times New Roman"/>
          <w:bCs/>
          <w:sz w:val="24"/>
          <w:szCs w:val="24"/>
          <w:lang w:eastAsia="bg-BG"/>
        </w:rPr>
        <w:t xml:space="preserve"> 1-во:</w:t>
      </w:r>
    </w:p>
    <w:p w:rsidR="00DE743B" w:rsidRPr="00EA6B47" w:rsidRDefault="00DE743B" w:rsidP="00DE743B">
      <w:pPr>
        <w:spacing w:line="240" w:lineRule="auto"/>
        <w:ind w:firstLine="708"/>
        <w:jc w:val="both"/>
        <w:rPr>
          <w:rFonts w:ascii="Times New Roman" w:eastAsia="Times New Roman" w:hAnsi="Times New Roman" w:cs="Times New Roman"/>
          <w:b/>
          <w:sz w:val="24"/>
          <w:szCs w:val="24"/>
          <w:lang w:eastAsia="bg-BG"/>
        </w:rPr>
      </w:pPr>
      <w:r w:rsidRPr="00EA6B47">
        <w:rPr>
          <w:rFonts w:ascii="Times New Roman" w:eastAsia="Times New Roman" w:hAnsi="Times New Roman" w:cs="Times New Roman"/>
          <w:b/>
          <w:sz w:val="24"/>
          <w:szCs w:val="24"/>
          <w:lang w:eastAsia="bg-BG"/>
        </w:rPr>
        <w:t>Било:</w:t>
      </w:r>
    </w:p>
    <w:p w:rsidR="00DE743B" w:rsidRPr="00EA6B47" w:rsidRDefault="00DE743B" w:rsidP="00DE743B">
      <w:pPr>
        <w:spacing w:line="240" w:lineRule="auto"/>
        <w:rPr>
          <w:rFonts w:ascii="Times New Roman" w:eastAsia="Times New Roman" w:hAnsi="Times New Roman" w:cs="Times New Roman"/>
          <w:sz w:val="24"/>
          <w:szCs w:val="24"/>
          <w:lang w:eastAsia="bg-BG"/>
        </w:rPr>
      </w:pPr>
      <w:r w:rsidRPr="00EA6B47">
        <w:rPr>
          <w:rFonts w:ascii="Times New Roman" w:eastAsia="Times New Roman" w:hAnsi="Times New Roman" w:cs="Times New Roman"/>
          <w:b/>
          <w:bCs/>
          <w:sz w:val="24"/>
          <w:szCs w:val="24"/>
          <w:lang w:eastAsia="bg-BG"/>
        </w:rPr>
        <w:tab/>
      </w:r>
      <w:proofErr w:type="gramStart"/>
      <w:r w:rsidRPr="00EA6B47">
        <w:rPr>
          <w:rFonts w:ascii="Times New Roman" w:eastAsia="Times New Roman" w:hAnsi="Times New Roman" w:cs="Times New Roman"/>
          <w:b/>
          <w:bCs/>
          <w:sz w:val="24"/>
          <w:szCs w:val="24"/>
          <w:lang w:eastAsia="bg-BG"/>
        </w:rPr>
        <w:t>Чл.40, ал.1, т.1, предл.</w:t>
      </w:r>
      <w:proofErr w:type="gramEnd"/>
      <w:r w:rsidRPr="00EA6B47">
        <w:rPr>
          <w:rFonts w:ascii="Times New Roman" w:eastAsia="Times New Roman" w:hAnsi="Times New Roman" w:cs="Times New Roman"/>
          <w:b/>
          <w:bCs/>
          <w:sz w:val="24"/>
          <w:szCs w:val="24"/>
          <w:lang w:eastAsia="bg-BG"/>
        </w:rPr>
        <w:t xml:space="preserve"> 1-во</w:t>
      </w:r>
      <w:r w:rsidRPr="00EA6B47">
        <w:rPr>
          <w:rFonts w:ascii="Times New Roman" w:eastAsia="Times New Roman" w:hAnsi="Times New Roman" w:cs="Times New Roman"/>
          <w:sz w:val="24"/>
          <w:szCs w:val="24"/>
          <w:lang w:eastAsia="bg-BG"/>
        </w:rPr>
        <w:t xml:space="preserve">: В списъка по чл. </w:t>
      </w:r>
      <w:proofErr w:type="gramStart"/>
      <w:r w:rsidRPr="00EA6B47">
        <w:rPr>
          <w:rFonts w:ascii="Times New Roman" w:eastAsia="Times New Roman" w:hAnsi="Times New Roman" w:cs="Times New Roman"/>
          <w:sz w:val="24"/>
          <w:szCs w:val="24"/>
          <w:lang w:eastAsia="bg-BG"/>
        </w:rPr>
        <w:t>42, ал.</w:t>
      </w:r>
      <w:proofErr w:type="gramEnd"/>
      <w:r w:rsidRPr="00EA6B47">
        <w:rPr>
          <w:rFonts w:ascii="Times New Roman" w:eastAsia="Times New Roman" w:hAnsi="Times New Roman" w:cs="Times New Roman"/>
          <w:sz w:val="24"/>
          <w:szCs w:val="24"/>
          <w:lang w:eastAsia="bg-BG"/>
        </w:rPr>
        <w:t xml:space="preserve"> </w:t>
      </w:r>
      <w:proofErr w:type="gramStart"/>
      <w:r w:rsidRPr="00EA6B47">
        <w:rPr>
          <w:rFonts w:ascii="Times New Roman" w:eastAsia="Times New Roman" w:hAnsi="Times New Roman" w:cs="Times New Roman"/>
          <w:sz w:val="24"/>
          <w:szCs w:val="24"/>
          <w:lang w:eastAsia="bg-BG"/>
        </w:rPr>
        <w:t>2 от ЗОС, отнасящ се до ал.</w:t>
      </w:r>
      <w:proofErr w:type="gramEnd"/>
      <w:r w:rsidRPr="00EA6B47">
        <w:rPr>
          <w:rFonts w:ascii="Times New Roman" w:eastAsia="Times New Roman" w:hAnsi="Times New Roman" w:cs="Times New Roman"/>
          <w:sz w:val="24"/>
          <w:szCs w:val="24"/>
          <w:lang w:eastAsia="bg-BG"/>
        </w:rPr>
        <w:t xml:space="preserve"> 1, т. 2 от същия член на закона към жилищата за продажба се включват: </w:t>
      </w:r>
    </w:p>
    <w:p w:rsidR="00DE743B" w:rsidRPr="00EA6B47" w:rsidRDefault="00DE743B" w:rsidP="00DE743B">
      <w:pPr>
        <w:spacing w:line="240" w:lineRule="auto"/>
        <w:ind w:firstLine="708"/>
        <w:rPr>
          <w:rFonts w:ascii="Times New Roman" w:eastAsia="Times New Roman" w:hAnsi="Times New Roman" w:cs="Times New Roman"/>
          <w:sz w:val="24"/>
          <w:szCs w:val="24"/>
          <w:lang w:eastAsia="bg-BG"/>
        </w:rPr>
      </w:pPr>
      <w:r w:rsidRPr="00EA6B47">
        <w:rPr>
          <w:rFonts w:ascii="Times New Roman" w:eastAsia="Times New Roman" w:hAnsi="Times New Roman" w:cs="Times New Roman"/>
          <w:sz w:val="24"/>
          <w:szCs w:val="24"/>
          <w:lang w:eastAsia="bg-BG"/>
        </w:rPr>
        <w:t>1. Жилищата за настаняване под наем, чиито наематели отговарят на следните условия:</w:t>
      </w:r>
    </w:p>
    <w:p w:rsidR="00DE743B" w:rsidRPr="00EA6B47" w:rsidRDefault="00DE743B" w:rsidP="00DE743B">
      <w:pPr>
        <w:spacing w:line="240" w:lineRule="auto"/>
        <w:ind w:firstLine="708"/>
        <w:rPr>
          <w:rFonts w:ascii="Times New Roman" w:eastAsia="Times New Roman" w:hAnsi="Times New Roman" w:cs="Times New Roman"/>
          <w:sz w:val="24"/>
          <w:szCs w:val="24"/>
          <w:lang w:eastAsia="bg-BG"/>
        </w:rPr>
      </w:pPr>
      <w:r w:rsidRPr="00EA6B47">
        <w:rPr>
          <w:rFonts w:ascii="Times New Roman" w:eastAsia="Times New Roman" w:hAnsi="Times New Roman" w:cs="Times New Roman"/>
          <w:sz w:val="24"/>
          <w:szCs w:val="24"/>
          <w:lang w:eastAsia="bg-BG"/>
        </w:rPr>
        <w:t xml:space="preserve">- </w:t>
      </w:r>
      <w:proofErr w:type="gramStart"/>
      <w:r w:rsidRPr="00EA6B47">
        <w:rPr>
          <w:rFonts w:ascii="Times New Roman" w:eastAsia="Times New Roman" w:hAnsi="Times New Roman" w:cs="Times New Roman"/>
          <w:sz w:val="24"/>
          <w:szCs w:val="24"/>
          <w:lang w:eastAsia="bg-BG"/>
        </w:rPr>
        <w:t>да</w:t>
      </w:r>
      <w:proofErr w:type="gramEnd"/>
      <w:r w:rsidRPr="00EA6B47">
        <w:rPr>
          <w:rFonts w:ascii="Times New Roman" w:eastAsia="Times New Roman" w:hAnsi="Times New Roman" w:cs="Times New Roman"/>
          <w:sz w:val="24"/>
          <w:szCs w:val="24"/>
          <w:lang w:eastAsia="bg-BG"/>
        </w:rPr>
        <w:t xml:space="preserve"> са български граждани;</w:t>
      </w:r>
    </w:p>
    <w:p w:rsidR="00DE743B" w:rsidRPr="00EA6B47" w:rsidRDefault="00DE743B" w:rsidP="00DE743B">
      <w:pPr>
        <w:spacing w:line="240" w:lineRule="auto"/>
        <w:ind w:firstLine="709"/>
        <w:jc w:val="both"/>
        <w:rPr>
          <w:rFonts w:ascii="Times New Roman" w:eastAsia="Times New Roman" w:hAnsi="Times New Roman" w:cs="Times New Roman"/>
          <w:color w:val="FF0000"/>
          <w:sz w:val="24"/>
          <w:szCs w:val="24"/>
          <w:lang w:eastAsia="bg-BG"/>
        </w:rPr>
      </w:pPr>
      <w:r w:rsidRPr="00EA6B47">
        <w:rPr>
          <w:rFonts w:ascii="Times New Roman" w:eastAsia="Times New Roman" w:hAnsi="Times New Roman" w:cs="Times New Roman"/>
          <w:color w:val="FF0000"/>
          <w:sz w:val="24"/>
          <w:szCs w:val="24"/>
          <w:lang w:eastAsia="bg-BG"/>
        </w:rPr>
        <w:tab/>
      </w:r>
    </w:p>
    <w:p w:rsidR="00DE743B" w:rsidRPr="00EA6B47" w:rsidRDefault="00DE743B" w:rsidP="00DE743B">
      <w:pPr>
        <w:spacing w:line="240" w:lineRule="auto"/>
        <w:ind w:firstLine="709"/>
        <w:jc w:val="both"/>
        <w:rPr>
          <w:rFonts w:ascii="Times New Roman" w:eastAsia="Times New Roman" w:hAnsi="Times New Roman" w:cs="Times New Roman"/>
          <w:b/>
          <w:sz w:val="24"/>
          <w:szCs w:val="24"/>
          <w:lang w:eastAsia="bg-BG"/>
        </w:rPr>
      </w:pPr>
      <w:r w:rsidRPr="00EA6B47">
        <w:rPr>
          <w:rFonts w:ascii="Times New Roman" w:eastAsia="Times New Roman" w:hAnsi="Times New Roman" w:cs="Times New Roman"/>
          <w:b/>
          <w:sz w:val="24"/>
          <w:szCs w:val="24"/>
          <w:lang w:eastAsia="bg-BG"/>
        </w:rPr>
        <w:t>Става:</w:t>
      </w:r>
    </w:p>
    <w:p w:rsidR="00DE743B" w:rsidRPr="00EA6B47" w:rsidRDefault="00DE743B" w:rsidP="00DE743B">
      <w:pPr>
        <w:spacing w:line="240" w:lineRule="auto"/>
        <w:ind w:firstLine="708"/>
        <w:rPr>
          <w:rFonts w:ascii="Times New Roman" w:eastAsia="Times New Roman" w:hAnsi="Times New Roman" w:cs="Times New Roman"/>
          <w:sz w:val="24"/>
          <w:szCs w:val="24"/>
          <w:lang w:eastAsia="bg-BG"/>
        </w:rPr>
      </w:pPr>
      <w:proofErr w:type="gramStart"/>
      <w:r w:rsidRPr="00EA6B47">
        <w:rPr>
          <w:rFonts w:ascii="Times New Roman" w:eastAsia="Times New Roman" w:hAnsi="Times New Roman" w:cs="Times New Roman"/>
          <w:b/>
          <w:bCs/>
          <w:sz w:val="24"/>
          <w:szCs w:val="24"/>
          <w:lang w:eastAsia="bg-BG"/>
        </w:rPr>
        <w:t>Чл.40, ал.1, т.1, предл.</w:t>
      </w:r>
      <w:proofErr w:type="gramEnd"/>
      <w:r w:rsidRPr="00EA6B47">
        <w:rPr>
          <w:rFonts w:ascii="Times New Roman" w:eastAsia="Times New Roman" w:hAnsi="Times New Roman" w:cs="Times New Roman"/>
          <w:b/>
          <w:bCs/>
          <w:sz w:val="24"/>
          <w:szCs w:val="24"/>
          <w:lang w:eastAsia="bg-BG"/>
        </w:rPr>
        <w:t xml:space="preserve"> 1-во</w:t>
      </w:r>
      <w:r w:rsidRPr="00EA6B47">
        <w:rPr>
          <w:rFonts w:ascii="Times New Roman" w:eastAsia="Times New Roman" w:hAnsi="Times New Roman" w:cs="Times New Roman"/>
          <w:sz w:val="24"/>
          <w:szCs w:val="24"/>
          <w:lang w:eastAsia="bg-BG"/>
        </w:rPr>
        <w:t xml:space="preserve">: В списъка по чл. </w:t>
      </w:r>
      <w:proofErr w:type="gramStart"/>
      <w:r w:rsidRPr="00EA6B47">
        <w:rPr>
          <w:rFonts w:ascii="Times New Roman" w:eastAsia="Times New Roman" w:hAnsi="Times New Roman" w:cs="Times New Roman"/>
          <w:sz w:val="24"/>
          <w:szCs w:val="24"/>
          <w:lang w:eastAsia="bg-BG"/>
        </w:rPr>
        <w:t>42, ал.</w:t>
      </w:r>
      <w:proofErr w:type="gramEnd"/>
      <w:r w:rsidRPr="00EA6B47">
        <w:rPr>
          <w:rFonts w:ascii="Times New Roman" w:eastAsia="Times New Roman" w:hAnsi="Times New Roman" w:cs="Times New Roman"/>
          <w:sz w:val="24"/>
          <w:szCs w:val="24"/>
          <w:lang w:eastAsia="bg-BG"/>
        </w:rPr>
        <w:t xml:space="preserve"> </w:t>
      </w:r>
      <w:proofErr w:type="gramStart"/>
      <w:r w:rsidRPr="00EA6B47">
        <w:rPr>
          <w:rFonts w:ascii="Times New Roman" w:eastAsia="Times New Roman" w:hAnsi="Times New Roman" w:cs="Times New Roman"/>
          <w:sz w:val="24"/>
          <w:szCs w:val="24"/>
          <w:lang w:eastAsia="bg-BG"/>
        </w:rPr>
        <w:t>2 от ЗОС, отнасящ се до ал.</w:t>
      </w:r>
      <w:proofErr w:type="gramEnd"/>
      <w:r w:rsidRPr="00EA6B47">
        <w:rPr>
          <w:rFonts w:ascii="Times New Roman" w:eastAsia="Times New Roman" w:hAnsi="Times New Roman" w:cs="Times New Roman"/>
          <w:sz w:val="24"/>
          <w:szCs w:val="24"/>
          <w:lang w:eastAsia="bg-BG"/>
        </w:rPr>
        <w:t xml:space="preserve"> 1, т. 2 от същия член на закона към жилищата за продажба се включват: </w:t>
      </w:r>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r w:rsidRPr="00EA6B47">
        <w:rPr>
          <w:rFonts w:ascii="Times New Roman" w:eastAsia="Times New Roman" w:hAnsi="Times New Roman" w:cs="Times New Roman"/>
          <w:sz w:val="24"/>
          <w:szCs w:val="24"/>
          <w:lang w:eastAsia="bg-BG"/>
        </w:rPr>
        <w:t>1. Жилищата за настаняване под наем, чиито наематели отговарят на следните условия:</w:t>
      </w:r>
    </w:p>
    <w:p w:rsidR="00DE743B" w:rsidRPr="00EA6B47" w:rsidRDefault="00DE743B" w:rsidP="00DE743B">
      <w:pPr>
        <w:spacing w:line="240" w:lineRule="auto"/>
        <w:ind w:firstLine="708"/>
        <w:jc w:val="both"/>
        <w:rPr>
          <w:rFonts w:ascii="Times New Roman" w:eastAsia="Times New Roman" w:hAnsi="Times New Roman" w:cs="Times New Roman"/>
          <w:sz w:val="24"/>
          <w:szCs w:val="24"/>
          <w:lang w:eastAsia="bg-BG"/>
        </w:rPr>
      </w:pPr>
      <w:r w:rsidRPr="00EA6B47">
        <w:rPr>
          <w:rFonts w:ascii="Times New Roman" w:eastAsia="Times New Roman" w:hAnsi="Times New Roman" w:cs="Times New Roman"/>
          <w:sz w:val="24"/>
          <w:szCs w:val="24"/>
          <w:lang w:eastAsia="bg-BG"/>
        </w:rPr>
        <w:t>- да са български граждани, чужденците с разрешение за дългосрочно или постоянно пребиваване в Република България, чужденците, на които е предоставено убежище, статут на бежанец или хуманитарен статут, и чужденците, ползващи се от временна закрила, и лицата, за които това е предвидено в международен договор, по който Република България е страна.</w:t>
      </w:r>
    </w:p>
    <w:p w:rsidR="00DE743B" w:rsidRPr="00EA6B47" w:rsidRDefault="00DE743B" w:rsidP="00DE743B">
      <w:pPr>
        <w:spacing w:line="240" w:lineRule="auto"/>
        <w:jc w:val="both"/>
        <w:rPr>
          <w:rFonts w:ascii="Times New Roman" w:eastAsia="Times New Roman" w:hAnsi="Times New Roman" w:cs="Times New Roman"/>
          <w:sz w:val="24"/>
          <w:szCs w:val="24"/>
          <w:lang w:eastAsia="bg-BG"/>
        </w:rPr>
      </w:pPr>
      <w:r w:rsidRPr="00EA6B47">
        <w:rPr>
          <w:rFonts w:ascii="Times New Roman" w:eastAsia="Times New Roman" w:hAnsi="Times New Roman" w:cs="Times New Roman"/>
          <w:b/>
          <w:sz w:val="24"/>
          <w:szCs w:val="24"/>
          <w:lang w:eastAsia="bg-BG"/>
        </w:rPr>
        <w:tab/>
      </w:r>
      <w:r w:rsidRPr="00EA6B47">
        <w:rPr>
          <w:rFonts w:ascii="Times New Roman" w:eastAsia="Times New Roman" w:hAnsi="Times New Roman" w:cs="Times New Roman"/>
          <w:sz w:val="24"/>
          <w:szCs w:val="24"/>
          <w:lang w:eastAsia="bg-BG"/>
        </w:rPr>
        <w:t xml:space="preserve">   </w:t>
      </w:r>
    </w:p>
    <w:p w:rsidR="00DE743B" w:rsidRPr="00EA6B47" w:rsidRDefault="00DE743B" w:rsidP="00DE743B">
      <w:pPr>
        <w:spacing w:line="240" w:lineRule="auto"/>
        <w:ind w:firstLine="708"/>
        <w:jc w:val="both"/>
        <w:rPr>
          <w:rFonts w:ascii="Times New Roman" w:eastAsia="Times New Roman" w:hAnsi="Times New Roman" w:cs="Times New Roman"/>
          <w:sz w:val="24"/>
          <w:szCs w:val="24"/>
          <w:u w:val="single"/>
          <w:lang w:eastAsia="bg-BG"/>
        </w:rPr>
      </w:pPr>
      <w:r w:rsidRPr="00EA6B47">
        <w:rPr>
          <w:rFonts w:ascii="Times New Roman" w:eastAsia="Times New Roman" w:hAnsi="Times New Roman" w:cs="Times New Roman"/>
          <w:sz w:val="24"/>
          <w:szCs w:val="24"/>
          <w:lang w:eastAsia="bg-BG"/>
        </w:rPr>
        <w:lastRenderedPageBreak/>
        <w:t xml:space="preserve">Настоящето изменение на Наредбата за реда и условията за установяване на жилищни нужди, настаняване и продажба на общински жилища </w:t>
      </w:r>
      <w:r w:rsidRPr="00EA6B47">
        <w:rPr>
          <w:rFonts w:ascii="Times New Roman" w:eastAsia="Times New Roman" w:hAnsi="Times New Roman" w:cs="Times New Roman"/>
          <w:bCs/>
          <w:sz w:val="24"/>
          <w:szCs w:val="24"/>
          <w:lang w:eastAsia="bg-BG"/>
        </w:rPr>
        <w:t>на територията на Община Лом</w:t>
      </w:r>
      <w:r w:rsidRPr="00EA6B47">
        <w:rPr>
          <w:rFonts w:ascii="Times New Roman" w:eastAsia="Times New Roman" w:hAnsi="Times New Roman" w:cs="Times New Roman"/>
          <w:sz w:val="24"/>
          <w:szCs w:val="24"/>
          <w:u w:val="single"/>
          <w:lang w:eastAsia="bg-BG"/>
        </w:rPr>
        <w:t xml:space="preserve"> </w:t>
      </w:r>
      <w:r w:rsidRPr="00EA6B47">
        <w:rPr>
          <w:rFonts w:ascii="Times New Roman" w:eastAsia="Times New Roman" w:hAnsi="Times New Roman" w:cs="Times New Roman"/>
          <w:sz w:val="24"/>
          <w:szCs w:val="24"/>
          <w:lang w:eastAsia="bg-BG"/>
        </w:rPr>
        <w:t>, прието с Решение №</w:t>
      </w:r>
      <w:r w:rsidR="00C703CB">
        <w:rPr>
          <w:rFonts w:ascii="Times New Roman" w:eastAsia="Times New Roman" w:hAnsi="Times New Roman" w:cs="Times New Roman"/>
          <w:sz w:val="24"/>
          <w:szCs w:val="24"/>
          <w:lang w:val="bg-BG" w:eastAsia="bg-BG"/>
        </w:rPr>
        <w:t xml:space="preserve"> 567 от Протокол № 71 от 31.01.2019 г.</w:t>
      </w:r>
      <w:r w:rsidRPr="00EA6B47">
        <w:rPr>
          <w:rFonts w:ascii="Times New Roman" w:eastAsia="Times New Roman" w:hAnsi="Times New Roman" w:cs="Times New Roman"/>
          <w:sz w:val="24"/>
          <w:szCs w:val="24"/>
          <w:lang w:eastAsia="bg-BG"/>
        </w:rPr>
        <w:t xml:space="preserve"> на Общински съвет Лом  влиза в сила от датата на приемането му.</w:t>
      </w:r>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DF0C60" w:rsidRDefault="00DF0C60"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DF0C60" w:rsidRPr="00E754BF" w:rsidRDefault="00DF0C60"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Pr="002770CB" w:rsidRDefault="002770CB" w:rsidP="004F3F1B">
      <w:pPr>
        <w:rPr>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68</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2770CB" w:rsidRDefault="002770CB" w:rsidP="002770CB">
      <w:pPr>
        <w:rPr>
          <w:rFonts w:ascii="Times New Roman" w:hAnsi="Times New Roman" w:cs="Times New Roman"/>
          <w:b/>
          <w:sz w:val="24"/>
          <w:szCs w:val="24"/>
          <w:u w:val="single"/>
          <w:lang w:val="bg-BG"/>
        </w:rPr>
      </w:pPr>
      <w:r>
        <w:rPr>
          <w:rFonts w:ascii="Times New Roman" w:hAnsi="Times New Roman" w:cs="Times New Roman"/>
          <w:b/>
          <w:sz w:val="24"/>
          <w:szCs w:val="24"/>
          <w:u w:val="single"/>
        </w:rPr>
        <w:t>По девета точка</w:t>
      </w:r>
    </w:p>
    <w:p w:rsidR="002770CB" w:rsidRPr="002770CB" w:rsidRDefault="002770CB" w:rsidP="002770CB">
      <w:pPr>
        <w:rPr>
          <w:rFonts w:ascii="Times New Roman" w:hAnsi="Times New Roman" w:cs="Times New Roman"/>
          <w:b/>
          <w:sz w:val="24"/>
          <w:szCs w:val="24"/>
          <w:u w:val="single"/>
          <w:lang w:val="bg-BG"/>
        </w:rPr>
      </w:pPr>
    </w:p>
    <w:p w:rsidR="002770CB" w:rsidRPr="00A608B1" w:rsidRDefault="002770CB" w:rsidP="002770CB">
      <w:pPr>
        <w:rPr>
          <w:rFonts w:ascii="Times New Roman" w:hAnsi="Times New Roman" w:cs="Times New Roman"/>
          <w:b/>
          <w:sz w:val="24"/>
          <w:szCs w:val="24"/>
          <w:u w:val="single"/>
        </w:rPr>
      </w:pPr>
      <w:r>
        <w:rPr>
          <w:rFonts w:ascii="Times New Roman" w:hAnsi="Times New Roman" w:cs="Times New Roman"/>
          <w:sz w:val="24"/>
          <w:szCs w:val="24"/>
        </w:rPr>
        <w:t>Докладна записка № 188/21</w:t>
      </w:r>
      <w:r w:rsidRPr="00917B8B">
        <w:rPr>
          <w:rFonts w:ascii="Times New Roman" w:hAnsi="Times New Roman" w:cs="Times New Roman"/>
          <w:sz w:val="24"/>
          <w:szCs w:val="24"/>
        </w:rPr>
        <w:t>.</w:t>
      </w:r>
      <w:r>
        <w:rPr>
          <w:rFonts w:ascii="Times New Roman" w:hAnsi="Times New Roman" w:cs="Times New Roman"/>
          <w:sz w:val="24"/>
          <w:szCs w:val="24"/>
        </w:rPr>
        <w:t>0</w:t>
      </w:r>
      <w:r w:rsidRPr="00917B8B">
        <w:rPr>
          <w:rFonts w:ascii="Times New Roman" w:hAnsi="Times New Roman" w:cs="Times New Roman"/>
          <w:sz w:val="24"/>
          <w:szCs w:val="24"/>
        </w:rPr>
        <w:t>1.201</w:t>
      </w:r>
      <w:r>
        <w:rPr>
          <w:rFonts w:ascii="Times New Roman" w:hAnsi="Times New Roman" w:cs="Times New Roman"/>
          <w:sz w:val="24"/>
          <w:szCs w:val="24"/>
        </w:rPr>
        <w:t xml:space="preserve">9 </w:t>
      </w:r>
      <w:r w:rsidRPr="00917B8B">
        <w:rPr>
          <w:rFonts w:ascii="Times New Roman" w:hAnsi="Times New Roman" w:cs="Times New Roman"/>
          <w:sz w:val="24"/>
          <w:szCs w:val="24"/>
        </w:rPr>
        <w:t>г. от Пенка Пенкова – Кмет на Община Лом, относно:</w:t>
      </w:r>
      <w:r>
        <w:rPr>
          <w:rFonts w:ascii="Times New Roman" w:hAnsi="Times New Roman" w:cs="Times New Roman"/>
          <w:sz w:val="24"/>
          <w:szCs w:val="24"/>
        </w:rPr>
        <w:t xml:space="preserve"> Предложение за учредяване безвъзмездно право на ползване върху имоти – частна общинска собственост, за срок от 10 години на фондация „Рома – Лом</w:t>
      </w:r>
      <w:proofErr w:type="gramStart"/>
      <w:r>
        <w:rPr>
          <w:rFonts w:ascii="Times New Roman" w:hAnsi="Times New Roman" w:cs="Times New Roman"/>
          <w:sz w:val="24"/>
          <w:szCs w:val="24"/>
        </w:rPr>
        <w:t>“ гр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Лом.</w:t>
      </w:r>
      <w:proofErr w:type="gramEnd"/>
    </w:p>
    <w:p w:rsidR="002770CB" w:rsidRDefault="002770CB" w:rsidP="002770CB">
      <w:pPr>
        <w:jc w:val="both"/>
        <w:rPr>
          <w:rFonts w:ascii="Times New Roman" w:hAnsi="Times New Roman" w:cs="Times New Roman"/>
          <w:sz w:val="24"/>
          <w:szCs w:val="24"/>
          <w:lang w:val="bg-BG"/>
        </w:rPr>
      </w:pPr>
    </w:p>
    <w:p w:rsidR="002770CB" w:rsidRDefault="002770CB" w:rsidP="002770CB">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2770CB" w:rsidRPr="00EE21FE" w:rsidRDefault="002770CB" w:rsidP="002770CB">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проведен</w:t>
      </w:r>
      <w:r>
        <w:rPr>
          <w:rFonts w:ascii="Times New Roman" w:hAnsi="Times New Roman" w:cs="Times New Roman"/>
          <w:sz w:val="24"/>
          <w:szCs w:val="24"/>
          <w:lang w:val="ru-RU"/>
        </w:rPr>
        <w:t>ото поименно гласуване с 25</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2770CB" w:rsidRPr="00440213" w:rsidRDefault="002770CB" w:rsidP="002770CB">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2770CB" w:rsidRDefault="002770CB" w:rsidP="002770CB">
      <w:pPr>
        <w:pStyle w:val="ListParagraph"/>
        <w:jc w:val="center"/>
        <w:rPr>
          <w:rFonts w:ascii="Times New Roman" w:hAnsi="Times New Roman" w:cs="Times New Roman"/>
          <w:b/>
          <w:sz w:val="24"/>
          <w:szCs w:val="24"/>
        </w:rPr>
      </w:pPr>
      <w:r>
        <w:rPr>
          <w:rFonts w:ascii="Times New Roman" w:hAnsi="Times New Roman" w:cs="Times New Roman"/>
          <w:b/>
          <w:sz w:val="24"/>
          <w:szCs w:val="24"/>
        </w:rPr>
        <w:t>№ 568</w:t>
      </w:r>
    </w:p>
    <w:p w:rsidR="002770CB" w:rsidRPr="004067FD" w:rsidRDefault="002770CB" w:rsidP="002770CB">
      <w:pPr>
        <w:spacing w:line="240" w:lineRule="auto"/>
        <w:ind w:right="23" w:firstLine="708"/>
        <w:jc w:val="both"/>
        <w:rPr>
          <w:rFonts w:ascii="Times New Roman" w:eastAsia="Times New Roman" w:hAnsi="Times New Roman" w:cs="Times New Roman"/>
          <w:sz w:val="24"/>
          <w:szCs w:val="24"/>
          <w:lang w:eastAsia="bg-BG"/>
        </w:rPr>
      </w:pPr>
      <w:r w:rsidRPr="004067FD">
        <w:rPr>
          <w:rFonts w:ascii="Times New Roman" w:eastAsia="Times New Roman" w:hAnsi="Times New Roman" w:cs="Times New Roman"/>
          <w:sz w:val="24"/>
          <w:szCs w:val="24"/>
          <w:lang w:eastAsia="bg-BG"/>
        </w:rPr>
        <w:t>Общинският съвет на Община Лом, на основание чл.21, ал.1, т.8 от Закона за местно самоуправление и местната администрация и във връзка с чл.39, ал.3 от Закона за общинската собственост и чл.30 , ал.2, ал.3 и ал.4 т.3 от Наредбата за придобиване, управление и разпореждане с общинско имущество:</w:t>
      </w:r>
    </w:p>
    <w:p w:rsidR="002770CB" w:rsidRPr="004067FD" w:rsidRDefault="002770CB" w:rsidP="002770CB">
      <w:pPr>
        <w:spacing w:line="240" w:lineRule="auto"/>
        <w:ind w:right="23" w:firstLine="708"/>
        <w:jc w:val="both"/>
        <w:rPr>
          <w:rFonts w:ascii="Times New Roman" w:eastAsia="Times New Roman" w:hAnsi="Times New Roman" w:cs="Times New Roman"/>
          <w:sz w:val="24"/>
          <w:szCs w:val="24"/>
          <w:lang w:eastAsia="bg-BG"/>
        </w:rPr>
      </w:pPr>
      <w:r w:rsidRPr="004067FD">
        <w:rPr>
          <w:rFonts w:ascii="Times New Roman" w:eastAsia="Times New Roman" w:hAnsi="Times New Roman" w:cs="Times New Roman"/>
          <w:sz w:val="24"/>
          <w:szCs w:val="24"/>
          <w:lang w:eastAsia="bg-BG"/>
        </w:rPr>
        <w:t>1.Разрешава учредяване безвъзмездно право на ползване, за срок от 10/десет/ години върху имоти-частна общинска собственост, представляващи:</w:t>
      </w:r>
    </w:p>
    <w:p w:rsidR="002770CB" w:rsidRPr="004067FD" w:rsidRDefault="002770CB" w:rsidP="002770CB">
      <w:pPr>
        <w:spacing w:line="240" w:lineRule="auto"/>
        <w:ind w:right="23" w:firstLine="708"/>
        <w:jc w:val="both"/>
        <w:rPr>
          <w:rFonts w:ascii="Times New Roman" w:eastAsia="Times New Roman" w:hAnsi="Times New Roman" w:cs="Times New Roman"/>
          <w:sz w:val="24"/>
          <w:szCs w:val="24"/>
          <w:lang w:eastAsia="bg-BG"/>
        </w:rPr>
      </w:pPr>
      <w:r w:rsidRPr="004067FD">
        <w:rPr>
          <w:rFonts w:ascii="Times New Roman" w:eastAsia="Times New Roman" w:hAnsi="Times New Roman" w:cs="Times New Roman"/>
          <w:sz w:val="24"/>
          <w:szCs w:val="24"/>
          <w:lang w:eastAsia="bg-BG"/>
        </w:rPr>
        <w:t xml:space="preserve">а) </w:t>
      </w:r>
      <w:proofErr w:type="gramStart"/>
      <w:r w:rsidRPr="004067FD">
        <w:rPr>
          <w:rFonts w:ascii="Times New Roman" w:eastAsia="Times New Roman" w:hAnsi="Times New Roman" w:cs="Times New Roman"/>
          <w:sz w:val="24"/>
          <w:szCs w:val="24"/>
          <w:lang w:eastAsia="bg-BG"/>
        </w:rPr>
        <w:t>масивна</w:t>
      </w:r>
      <w:proofErr w:type="gramEnd"/>
      <w:r w:rsidRPr="004067FD">
        <w:rPr>
          <w:rFonts w:ascii="Times New Roman" w:eastAsia="Times New Roman" w:hAnsi="Times New Roman" w:cs="Times New Roman"/>
          <w:sz w:val="24"/>
          <w:szCs w:val="24"/>
          <w:lang w:eastAsia="bg-BG"/>
        </w:rPr>
        <w:t xml:space="preserve"> сграда с идентификатор 44238.505.6223.2, със застроена площ 929 кв.м., находяща се в УПИ I</w:t>
      </w:r>
      <w:r w:rsidRPr="004067FD">
        <w:rPr>
          <w:rFonts w:ascii="Times New Roman" w:eastAsia="Times New Roman" w:hAnsi="Times New Roman" w:cs="Times New Roman"/>
          <w:sz w:val="24"/>
          <w:szCs w:val="24"/>
          <w:lang w:val="ru-RU" w:eastAsia="bg-BG"/>
        </w:rPr>
        <w:t xml:space="preserve">, </w:t>
      </w:r>
      <w:r w:rsidRPr="004067FD">
        <w:rPr>
          <w:rFonts w:ascii="Times New Roman" w:eastAsia="Times New Roman" w:hAnsi="Times New Roman" w:cs="Times New Roman"/>
          <w:sz w:val="24"/>
          <w:szCs w:val="24"/>
          <w:lang w:eastAsia="bg-BG"/>
        </w:rPr>
        <w:t xml:space="preserve">кв.45 по плана на гр. </w:t>
      </w:r>
      <w:proofErr w:type="gramStart"/>
      <w:r w:rsidRPr="004067FD">
        <w:rPr>
          <w:rFonts w:ascii="Times New Roman" w:eastAsia="Times New Roman" w:hAnsi="Times New Roman" w:cs="Times New Roman"/>
          <w:sz w:val="24"/>
          <w:szCs w:val="24"/>
          <w:lang w:eastAsia="bg-BG"/>
        </w:rPr>
        <w:t>Лом, на ул.</w:t>
      </w:r>
      <w:proofErr w:type="gramEnd"/>
      <w:r w:rsidRPr="004067FD">
        <w:rPr>
          <w:rFonts w:ascii="Times New Roman" w:eastAsia="Times New Roman" w:hAnsi="Times New Roman" w:cs="Times New Roman"/>
          <w:sz w:val="24"/>
          <w:szCs w:val="24"/>
          <w:lang w:eastAsia="bg-BG"/>
        </w:rPr>
        <w:t xml:space="preserve"> </w:t>
      </w:r>
      <w:proofErr w:type="gramStart"/>
      <w:r w:rsidRPr="004067FD">
        <w:rPr>
          <w:rFonts w:ascii="Times New Roman" w:eastAsia="Times New Roman" w:hAnsi="Times New Roman" w:cs="Times New Roman"/>
          <w:sz w:val="24"/>
          <w:szCs w:val="24"/>
          <w:lang w:eastAsia="bg-BG"/>
        </w:rPr>
        <w:t>„Бозвели” № 1.</w:t>
      </w:r>
      <w:proofErr w:type="gramEnd"/>
    </w:p>
    <w:p w:rsidR="002770CB" w:rsidRPr="004067FD" w:rsidRDefault="002770CB" w:rsidP="002770CB">
      <w:pPr>
        <w:spacing w:line="240" w:lineRule="auto"/>
        <w:ind w:right="23" w:firstLine="708"/>
        <w:jc w:val="both"/>
        <w:rPr>
          <w:rFonts w:ascii="Times New Roman" w:eastAsia="Times New Roman" w:hAnsi="Times New Roman" w:cs="Times New Roman"/>
          <w:sz w:val="24"/>
          <w:szCs w:val="24"/>
          <w:lang w:eastAsia="bg-BG"/>
        </w:rPr>
      </w:pPr>
      <w:r w:rsidRPr="004067FD">
        <w:rPr>
          <w:rFonts w:ascii="Times New Roman" w:eastAsia="Times New Roman" w:hAnsi="Times New Roman" w:cs="Times New Roman"/>
          <w:sz w:val="24"/>
          <w:szCs w:val="24"/>
          <w:lang w:eastAsia="bg-BG"/>
        </w:rPr>
        <w:t xml:space="preserve">б) </w:t>
      </w:r>
      <w:proofErr w:type="gramStart"/>
      <w:r w:rsidRPr="004067FD">
        <w:rPr>
          <w:rFonts w:ascii="Times New Roman" w:eastAsia="Times New Roman" w:hAnsi="Times New Roman" w:cs="Times New Roman"/>
          <w:sz w:val="24"/>
          <w:szCs w:val="24"/>
          <w:lang w:eastAsia="bg-BG"/>
        </w:rPr>
        <w:t>масивна</w:t>
      </w:r>
      <w:proofErr w:type="gramEnd"/>
      <w:r w:rsidRPr="004067FD">
        <w:rPr>
          <w:rFonts w:ascii="Times New Roman" w:eastAsia="Times New Roman" w:hAnsi="Times New Roman" w:cs="Times New Roman"/>
          <w:sz w:val="24"/>
          <w:szCs w:val="24"/>
          <w:lang w:eastAsia="bg-BG"/>
        </w:rPr>
        <w:t xml:space="preserve"> сграда с идентификатор 44238.506.9626.1, със застроена площ 65 кв.м. </w:t>
      </w:r>
      <w:proofErr w:type="gramStart"/>
      <w:r w:rsidRPr="004067FD">
        <w:rPr>
          <w:rFonts w:ascii="Times New Roman" w:eastAsia="Times New Roman" w:hAnsi="Times New Roman" w:cs="Times New Roman"/>
          <w:sz w:val="24"/>
          <w:szCs w:val="24"/>
          <w:lang w:eastAsia="bg-BG"/>
        </w:rPr>
        <w:t>и</w:t>
      </w:r>
      <w:proofErr w:type="gramEnd"/>
      <w:r w:rsidRPr="004067FD">
        <w:rPr>
          <w:rFonts w:ascii="Times New Roman" w:eastAsia="Times New Roman" w:hAnsi="Times New Roman" w:cs="Times New Roman"/>
          <w:sz w:val="24"/>
          <w:szCs w:val="24"/>
          <w:lang w:eastAsia="bg-BG"/>
        </w:rPr>
        <w:t xml:space="preserve"> масивна сграда с идентификатор 44238.506.9626.2, със застроена площ 48 кв.м., находящи се в УПИ XIV , кв.133 а по плана на гр. </w:t>
      </w:r>
      <w:proofErr w:type="gramStart"/>
      <w:r w:rsidRPr="004067FD">
        <w:rPr>
          <w:rFonts w:ascii="Times New Roman" w:eastAsia="Times New Roman" w:hAnsi="Times New Roman" w:cs="Times New Roman"/>
          <w:sz w:val="24"/>
          <w:szCs w:val="24"/>
          <w:lang w:eastAsia="bg-BG"/>
        </w:rPr>
        <w:t>Лом, кв.</w:t>
      </w:r>
      <w:proofErr w:type="gramEnd"/>
      <w:r w:rsidRPr="004067FD">
        <w:rPr>
          <w:rFonts w:ascii="Times New Roman" w:eastAsia="Times New Roman" w:hAnsi="Times New Roman" w:cs="Times New Roman"/>
          <w:sz w:val="24"/>
          <w:szCs w:val="24"/>
          <w:lang w:eastAsia="bg-BG"/>
        </w:rPr>
        <w:t xml:space="preserve"> </w:t>
      </w:r>
      <w:proofErr w:type="gramStart"/>
      <w:r w:rsidRPr="004067FD">
        <w:rPr>
          <w:rFonts w:ascii="Times New Roman" w:eastAsia="Times New Roman" w:hAnsi="Times New Roman" w:cs="Times New Roman"/>
          <w:sz w:val="24"/>
          <w:szCs w:val="24"/>
          <w:lang w:eastAsia="bg-BG"/>
        </w:rPr>
        <w:t>„Стадиона”, на ул.</w:t>
      </w:r>
      <w:proofErr w:type="gramEnd"/>
      <w:r w:rsidRPr="004067FD">
        <w:rPr>
          <w:rFonts w:ascii="Times New Roman" w:eastAsia="Times New Roman" w:hAnsi="Times New Roman" w:cs="Times New Roman"/>
          <w:sz w:val="24"/>
          <w:szCs w:val="24"/>
          <w:lang w:eastAsia="bg-BG"/>
        </w:rPr>
        <w:t xml:space="preserve"> </w:t>
      </w:r>
      <w:proofErr w:type="gramStart"/>
      <w:r w:rsidRPr="004067FD">
        <w:rPr>
          <w:rFonts w:ascii="Times New Roman" w:eastAsia="Times New Roman" w:hAnsi="Times New Roman" w:cs="Times New Roman"/>
          <w:sz w:val="24"/>
          <w:szCs w:val="24"/>
          <w:lang w:eastAsia="bg-BG"/>
        </w:rPr>
        <w:t>„Стара планина”, на фондация с нестопанска цел „Рома –Лом” гр.</w:t>
      </w:r>
      <w:proofErr w:type="gramEnd"/>
      <w:r w:rsidRPr="004067FD">
        <w:rPr>
          <w:rFonts w:ascii="Times New Roman" w:eastAsia="Times New Roman" w:hAnsi="Times New Roman" w:cs="Times New Roman"/>
          <w:sz w:val="24"/>
          <w:szCs w:val="24"/>
          <w:lang w:eastAsia="bg-BG"/>
        </w:rPr>
        <w:t xml:space="preserve"> Лом, ЕИК 111012738</w:t>
      </w:r>
      <w:proofErr w:type="gramStart"/>
      <w:r w:rsidRPr="004067FD">
        <w:rPr>
          <w:rFonts w:ascii="Times New Roman" w:eastAsia="Times New Roman" w:hAnsi="Times New Roman" w:cs="Times New Roman"/>
          <w:sz w:val="24"/>
          <w:szCs w:val="24"/>
          <w:lang w:eastAsia="bg-BG"/>
        </w:rPr>
        <w:t>,  ф.д</w:t>
      </w:r>
      <w:proofErr w:type="gramEnd"/>
      <w:r w:rsidRPr="004067FD">
        <w:rPr>
          <w:rFonts w:ascii="Times New Roman" w:eastAsia="Times New Roman" w:hAnsi="Times New Roman" w:cs="Times New Roman"/>
          <w:sz w:val="24"/>
          <w:szCs w:val="24"/>
          <w:lang w:eastAsia="bg-BG"/>
        </w:rPr>
        <w:t>. 594/1996 г. на Монтанския окръжен съд.</w:t>
      </w:r>
    </w:p>
    <w:p w:rsidR="002770CB" w:rsidRPr="004067FD" w:rsidRDefault="002770CB" w:rsidP="002770CB">
      <w:pPr>
        <w:spacing w:line="240" w:lineRule="auto"/>
        <w:ind w:right="23"/>
        <w:jc w:val="both"/>
        <w:rPr>
          <w:rFonts w:ascii="Times New Roman" w:eastAsia="Times New Roman" w:hAnsi="Times New Roman" w:cs="Times New Roman"/>
          <w:sz w:val="24"/>
          <w:szCs w:val="24"/>
          <w:lang w:eastAsia="bg-BG"/>
        </w:rPr>
      </w:pPr>
    </w:p>
    <w:p w:rsidR="002770CB" w:rsidRPr="004067FD" w:rsidRDefault="002770CB" w:rsidP="002770CB">
      <w:pPr>
        <w:spacing w:line="240" w:lineRule="auto"/>
        <w:ind w:right="23" w:firstLine="708"/>
        <w:jc w:val="both"/>
        <w:rPr>
          <w:rFonts w:ascii="Times New Roman" w:eastAsia="Times New Roman" w:hAnsi="Times New Roman" w:cs="Times New Roman"/>
          <w:sz w:val="24"/>
          <w:szCs w:val="24"/>
          <w:lang w:eastAsia="bg-BG"/>
        </w:rPr>
      </w:pPr>
      <w:proofErr w:type="gramStart"/>
      <w:r w:rsidRPr="004067FD">
        <w:rPr>
          <w:rFonts w:ascii="Times New Roman" w:eastAsia="Times New Roman" w:hAnsi="Times New Roman" w:cs="Times New Roman"/>
          <w:sz w:val="24"/>
          <w:szCs w:val="24"/>
          <w:lang w:eastAsia="bg-BG"/>
        </w:rPr>
        <w:t>2.Упълномощава кмета на Община Лом да учреди правото на ползване със заповед и сключи договор с фондация „Рома-Лом”, гр.</w:t>
      </w:r>
      <w:proofErr w:type="gramEnd"/>
      <w:r w:rsidRPr="004067FD">
        <w:rPr>
          <w:rFonts w:ascii="Times New Roman" w:eastAsia="Times New Roman" w:hAnsi="Times New Roman" w:cs="Times New Roman"/>
          <w:sz w:val="24"/>
          <w:szCs w:val="24"/>
          <w:lang w:eastAsia="bg-BG"/>
        </w:rPr>
        <w:t xml:space="preserve"> </w:t>
      </w:r>
      <w:proofErr w:type="gramStart"/>
      <w:r w:rsidRPr="004067FD">
        <w:rPr>
          <w:rFonts w:ascii="Times New Roman" w:eastAsia="Times New Roman" w:hAnsi="Times New Roman" w:cs="Times New Roman"/>
          <w:sz w:val="24"/>
          <w:szCs w:val="24"/>
          <w:lang w:eastAsia="bg-BG"/>
        </w:rPr>
        <w:t>Лом, за срок от 10 години.</w:t>
      </w:r>
      <w:proofErr w:type="gramEnd"/>
    </w:p>
    <w:p w:rsidR="002770CB" w:rsidRDefault="002770CB" w:rsidP="002770CB">
      <w:pPr>
        <w:pStyle w:val="ListParagraph"/>
        <w:jc w:val="center"/>
        <w:rPr>
          <w:rFonts w:ascii="Times New Roman" w:hAnsi="Times New Roman" w:cs="Times New Roman"/>
          <w:b/>
          <w:sz w:val="24"/>
          <w:szCs w:val="24"/>
        </w:rPr>
      </w:pPr>
    </w:p>
    <w:p w:rsidR="002770CB" w:rsidRPr="00440213" w:rsidRDefault="002770CB" w:rsidP="002770CB">
      <w:pPr>
        <w:pStyle w:val="ListParagraph"/>
        <w:jc w:val="center"/>
        <w:rPr>
          <w:rFonts w:ascii="Times New Roman" w:hAnsi="Times New Roman" w:cs="Times New Roman"/>
          <w:b/>
          <w:sz w:val="24"/>
          <w:szCs w:val="24"/>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Default="002770CB" w:rsidP="004F3F1B">
      <w:pPr>
        <w:rPr>
          <w:lang w:val="bg-BG"/>
        </w:rPr>
      </w:pPr>
    </w:p>
    <w:p w:rsidR="002770CB" w:rsidRPr="002770CB" w:rsidRDefault="002770CB" w:rsidP="004F3F1B">
      <w:pPr>
        <w:rPr>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69</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7A2DDB" w:rsidRDefault="007A2DDB" w:rsidP="007A2DDB">
      <w:pPr>
        <w:rPr>
          <w:rFonts w:ascii="Times New Roman" w:hAnsi="Times New Roman" w:cs="Times New Roman"/>
          <w:b/>
          <w:sz w:val="24"/>
          <w:szCs w:val="24"/>
          <w:u w:val="single"/>
          <w:lang w:val="bg-BG"/>
        </w:rPr>
      </w:pPr>
      <w:r w:rsidRPr="00CF2CEE">
        <w:rPr>
          <w:rFonts w:ascii="Times New Roman" w:hAnsi="Times New Roman" w:cs="Times New Roman"/>
          <w:b/>
          <w:sz w:val="24"/>
          <w:szCs w:val="24"/>
          <w:u w:val="single"/>
        </w:rPr>
        <w:t>По десета точка</w:t>
      </w:r>
    </w:p>
    <w:p w:rsidR="007A2DDB" w:rsidRPr="007A2DDB" w:rsidRDefault="007A2DDB" w:rsidP="007A2DDB">
      <w:pPr>
        <w:rPr>
          <w:rFonts w:ascii="Times New Roman" w:hAnsi="Times New Roman" w:cs="Times New Roman"/>
          <w:b/>
          <w:sz w:val="24"/>
          <w:szCs w:val="24"/>
          <w:u w:val="single"/>
          <w:lang w:val="bg-BG"/>
        </w:rPr>
      </w:pPr>
    </w:p>
    <w:p w:rsidR="007A2DDB" w:rsidRPr="00927B17" w:rsidRDefault="007A2DDB" w:rsidP="007A2DDB">
      <w:pPr>
        <w:rPr>
          <w:rFonts w:ascii="Times New Roman" w:hAnsi="Times New Roman" w:cs="Times New Roman"/>
          <w:b/>
          <w:sz w:val="24"/>
          <w:szCs w:val="24"/>
          <w:u w:val="single"/>
        </w:rPr>
      </w:pPr>
      <w:r>
        <w:rPr>
          <w:rFonts w:ascii="Times New Roman" w:hAnsi="Times New Roman" w:cs="Times New Roman"/>
          <w:sz w:val="24"/>
          <w:szCs w:val="24"/>
        </w:rPr>
        <w:t>Докладна записка № 189/22</w:t>
      </w:r>
      <w:r w:rsidRPr="00917B8B">
        <w:rPr>
          <w:rFonts w:ascii="Times New Roman" w:hAnsi="Times New Roman" w:cs="Times New Roman"/>
          <w:sz w:val="24"/>
          <w:szCs w:val="24"/>
        </w:rPr>
        <w:t>.</w:t>
      </w:r>
      <w:r>
        <w:rPr>
          <w:rFonts w:ascii="Times New Roman" w:hAnsi="Times New Roman" w:cs="Times New Roman"/>
          <w:sz w:val="24"/>
          <w:szCs w:val="24"/>
        </w:rPr>
        <w:t>0</w:t>
      </w:r>
      <w:r w:rsidRPr="00917B8B">
        <w:rPr>
          <w:rFonts w:ascii="Times New Roman" w:hAnsi="Times New Roman" w:cs="Times New Roman"/>
          <w:sz w:val="24"/>
          <w:szCs w:val="24"/>
        </w:rPr>
        <w:t>1.201</w:t>
      </w:r>
      <w:r>
        <w:rPr>
          <w:rFonts w:ascii="Times New Roman" w:hAnsi="Times New Roman" w:cs="Times New Roman"/>
          <w:sz w:val="24"/>
          <w:szCs w:val="24"/>
        </w:rPr>
        <w:t xml:space="preserve">9 </w:t>
      </w:r>
      <w:r w:rsidRPr="00917B8B">
        <w:rPr>
          <w:rFonts w:ascii="Times New Roman" w:hAnsi="Times New Roman" w:cs="Times New Roman"/>
          <w:sz w:val="24"/>
          <w:szCs w:val="24"/>
        </w:rPr>
        <w:t>г. от Пенка Пенкова – Кмет на Община Лом, относно:</w:t>
      </w:r>
      <w:r>
        <w:rPr>
          <w:rFonts w:ascii="Times New Roman" w:hAnsi="Times New Roman" w:cs="Times New Roman"/>
          <w:sz w:val="24"/>
          <w:szCs w:val="24"/>
        </w:rPr>
        <w:t xml:space="preserve"> Отчет за извършените разходи и командировки в страната и чужбина за 2018 г.</w:t>
      </w:r>
    </w:p>
    <w:p w:rsidR="007A2DDB" w:rsidRDefault="007A2DDB" w:rsidP="007A2DDB">
      <w:pPr>
        <w:jc w:val="both"/>
        <w:rPr>
          <w:rFonts w:ascii="Times New Roman" w:hAnsi="Times New Roman" w:cs="Times New Roman"/>
          <w:sz w:val="24"/>
          <w:szCs w:val="24"/>
          <w:lang w:val="bg-BG"/>
        </w:rPr>
      </w:pPr>
    </w:p>
    <w:p w:rsidR="007A2DDB" w:rsidRDefault="007A2DDB" w:rsidP="007A2DDB">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7A2DDB" w:rsidRPr="00EE21FE" w:rsidRDefault="007A2DDB" w:rsidP="007A2DDB">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7A2DDB" w:rsidRPr="00440213" w:rsidRDefault="007A2DDB" w:rsidP="007A2DDB">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7A2DDB" w:rsidRDefault="007A2DDB" w:rsidP="007A2DDB">
      <w:pPr>
        <w:pStyle w:val="ListParagraph"/>
        <w:jc w:val="center"/>
        <w:rPr>
          <w:rFonts w:ascii="Times New Roman" w:hAnsi="Times New Roman" w:cs="Times New Roman"/>
          <w:b/>
          <w:sz w:val="24"/>
          <w:szCs w:val="24"/>
        </w:rPr>
      </w:pPr>
      <w:r>
        <w:rPr>
          <w:rFonts w:ascii="Times New Roman" w:hAnsi="Times New Roman" w:cs="Times New Roman"/>
          <w:b/>
          <w:sz w:val="24"/>
          <w:szCs w:val="24"/>
        </w:rPr>
        <w:t>№ 569</w:t>
      </w:r>
    </w:p>
    <w:p w:rsidR="007A2DDB" w:rsidRDefault="007A2DDB" w:rsidP="007A2DDB">
      <w:pPr>
        <w:pStyle w:val="ListParagraph"/>
        <w:jc w:val="center"/>
        <w:rPr>
          <w:rFonts w:ascii="Times New Roman" w:hAnsi="Times New Roman" w:cs="Times New Roman"/>
          <w:b/>
          <w:sz w:val="24"/>
          <w:szCs w:val="24"/>
        </w:rPr>
      </w:pPr>
    </w:p>
    <w:p w:rsidR="007A2DDB" w:rsidRPr="00A27ACB" w:rsidRDefault="007A2DDB" w:rsidP="007A2DDB">
      <w:pPr>
        <w:pStyle w:val="ListParagraph"/>
        <w:ind w:left="0" w:firstLine="720"/>
        <w:jc w:val="both"/>
        <w:rPr>
          <w:rFonts w:ascii="Times New Roman" w:hAnsi="Times New Roman" w:cs="Times New Roman"/>
          <w:sz w:val="24"/>
          <w:szCs w:val="24"/>
        </w:rPr>
      </w:pPr>
      <w:r w:rsidRPr="00A27ACB">
        <w:rPr>
          <w:rFonts w:ascii="Times New Roman" w:hAnsi="Times New Roman" w:cs="Times New Roman"/>
          <w:sz w:val="24"/>
          <w:szCs w:val="24"/>
        </w:rPr>
        <w:t>На основание чл. 21, ал. 1, т. 6 от ЗМСМА и в изпълнение на чл. 8, ал. 4 от Наредбата за командировки в страната, Общински съвет Лом приема извършените разходи за командировки на Кмета на община Лом, за 2018 г. в размер на 4993,01 лв. /четири хиляди деветстотин деветдесет и три лева и 1 ст./</w:t>
      </w:r>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EE20CF" w:rsidRPr="00E754BF" w:rsidRDefault="00EE20CF"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Default="00EE20CF" w:rsidP="004F3F1B">
      <w:pPr>
        <w:rPr>
          <w:lang w:val="bg-BG"/>
        </w:rPr>
      </w:pPr>
    </w:p>
    <w:p w:rsidR="00EE20CF" w:rsidRPr="00EE20CF" w:rsidRDefault="00EE20CF" w:rsidP="004F3F1B">
      <w:pPr>
        <w:rPr>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70</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817B51" w:rsidRDefault="00817B51" w:rsidP="00817B51">
      <w:pPr>
        <w:rPr>
          <w:rFonts w:ascii="Times New Roman" w:hAnsi="Times New Roman" w:cs="Times New Roman"/>
          <w:b/>
          <w:sz w:val="24"/>
          <w:szCs w:val="24"/>
          <w:u w:val="single"/>
          <w:lang w:val="bg-BG"/>
        </w:rPr>
      </w:pPr>
      <w:r w:rsidRPr="00CF2CEE">
        <w:rPr>
          <w:rFonts w:ascii="Times New Roman" w:hAnsi="Times New Roman" w:cs="Times New Roman"/>
          <w:b/>
          <w:sz w:val="24"/>
          <w:szCs w:val="24"/>
          <w:u w:val="single"/>
        </w:rPr>
        <w:t>По единадесета точка</w:t>
      </w:r>
    </w:p>
    <w:p w:rsidR="00817B51" w:rsidRPr="00817B51" w:rsidRDefault="00817B51" w:rsidP="00817B51">
      <w:pPr>
        <w:rPr>
          <w:rFonts w:ascii="Times New Roman" w:hAnsi="Times New Roman" w:cs="Times New Roman"/>
          <w:b/>
          <w:sz w:val="24"/>
          <w:szCs w:val="24"/>
          <w:u w:val="single"/>
          <w:lang w:val="bg-BG"/>
        </w:rPr>
      </w:pPr>
    </w:p>
    <w:p w:rsidR="00817B51" w:rsidRPr="003C3C0F" w:rsidRDefault="00817B51" w:rsidP="00817B51">
      <w:pPr>
        <w:jc w:val="both"/>
        <w:rPr>
          <w:rFonts w:ascii="Times New Roman" w:hAnsi="Times New Roman" w:cs="Times New Roman"/>
          <w:b/>
          <w:sz w:val="24"/>
          <w:szCs w:val="24"/>
          <w:u w:val="single"/>
        </w:rPr>
      </w:pPr>
      <w:r>
        <w:rPr>
          <w:rFonts w:ascii="Times New Roman" w:hAnsi="Times New Roman" w:cs="Times New Roman"/>
          <w:sz w:val="24"/>
          <w:szCs w:val="24"/>
        </w:rPr>
        <w:t>Докладна записка № 190/22</w:t>
      </w:r>
      <w:r w:rsidRPr="00917B8B">
        <w:rPr>
          <w:rFonts w:ascii="Times New Roman" w:hAnsi="Times New Roman" w:cs="Times New Roman"/>
          <w:sz w:val="24"/>
          <w:szCs w:val="24"/>
        </w:rPr>
        <w:t>.</w:t>
      </w:r>
      <w:r>
        <w:rPr>
          <w:rFonts w:ascii="Times New Roman" w:hAnsi="Times New Roman" w:cs="Times New Roman"/>
          <w:sz w:val="24"/>
          <w:szCs w:val="24"/>
        </w:rPr>
        <w:t>0</w:t>
      </w:r>
      <w:r w:rsidRPr="00917B8B">
        <w:rPr>
          <w:rFonts w:ascii="Times New Roman" w:hAnsi="Times New Roman" w:cs="Times New Roman"/>
          <w:sz w:val="24"/>
          <w:szCs w:val="24"/>
        </w:rPr>
        <w:t>1.201</w:t>
      </w:r>
      <w:r>
        <w:rPr>
          <w:rFonts w:ascii="Times New Roman" w:hAnsi="Times New Roman" w:cs="Times New Roman"/>
          <w:sz w:val="24"/>
          <w:szCs w:val="24"/>
        </w:rPr>
        <w:t xml:space="preserve">9 </w:t>
      </w:r>
      <w:r w:rsidRPr="00917B8B">
        <w:rPr>
          <w:rFonts w:ascii="Times New Roman" w:hAnsi="Times New Roman" w:cs="Times New Roman"/>
          <w:sz w:val="24"/>
          <w:szCs w:val="24"/>
        </w:rPr>
        <w:t>г. от Пенка Пенкова – Кмет на Община Лом, относно:</w:t>
      </w:r>
      <w:r>
        <w:rPr>
          <w:rFonts w:ascii="Times New Roman" w:hAnsi="Times New Roman" w:cs="Times New Roman"/>
          <w:sz w:val="24"/>
          <w:szCs w:val="24"/>
        </w:rPr>
        <w:t xml:space="preserve"> Кандидатстване на Община Лом с проектно предложение по процедура за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 – 2020  г.</w:t>
      </w:r>
    </w:p>
    <w:p w:rsidR="00817B51" w:rsidRDefault="00817B51" w:rsidP="00817B51">
      <w:pPr>
        <w:jc w:val="both"/>
        <w:rPr>
          <w:rFonts w:ascii="Times New Roman" w:hAnsi="Times New Roman" w:cs="Times New Roman"/>
          <w:sz w:val="24"/>
          <w:szCs w:val="24"/>
          <w:lang w:val="bg-BG"/>
        </w:rPr>
      </w:pPr>
    </w:p>
    <w:p w:rsidR="00817B51" w:rsidRDefault="00817B51" w:rsidP="00817B51">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17B51" w:rsidRPr="0008093C" w:rsidRDefault="00817B51" w:rsidP="00817B51">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817B51" w:rsidRPr="00EE21FE" w:rsidRDefault="00817B51" w:rsidP="00817B51">
      <w:pPr>
        <w:pStyle w:val="ListParagraph"/>
        <w:rPr>
          <w:rFonts w:ascii="Times New Roman" w:hAnsi="Times New Roman" w:cs="Times New Roman"/>
          <w:b/>
          <w:sz w:val="24"/>
          <w:szCs w:val="24"/>
          <w:u w:val="single"/>
        </w:rPr>
      </w:pPr>
    </w:p>
    <w:p w:rsidR="00817B51" w:rsidRPr="00440213" w:rsidRDefault="00817B51" w:rsidP="00817B51">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17B51" w:rsidRDefault="00817B51" w:rsidP="00817B51">
      <w:pPr>
        <w:pStyle w:val="ListParagraph"/>
        <w:jc w:val="center"/>
        <w:rPr>
          <w:rFonts w:ascii="Times New Roman" w:hAnsi="Times New Roman" w:cs="Times New Roman"/>
          <w:b/>
          <w:sz w:val="24"/>
          <w:szCs w:val="24"/>
        </w:rPr>
      </w:pPr>
      <w:r>
        <w:rPr>
          <w:rFonts w:ascii="Times New Roman" w:hAnsi="Times New Roman" w:cs="Times New Roman"/>
          <w:b/>
          <w:sz w:val="24"/>
          <w:szCs w:val="24"/>
        </w:rPr>
        <w:t>№ 570</w:t>
      </w:r>
    </w:p>
    <w:p w:rsidR="00817B51" w:rsidRPr="00E11ED6" w:rsidRDefault="00817B51" w:rsidP="00817B51">
      <w:pPr>
        <w:pStyle w:val="ListParagraph"/>
        <w:jc w:val="center"/>
        <w:rPr>
          <w:rFonts w:ascii="Times New Roman" w:hAnsi="Times New Roman" w:cs="Times New Roman"/>
          <w:sz w:val="24"/>
          <w:szCs w:val="24"/>
        </w:rPr>
      </w:pPr>
    </w:p>
    <w:p w:rsidR="00817B51" w:rsidRDefault="00817B51" w:rsidP="00817B51">
      <w:pPr>
        <w:pStyle w:val="ListParagraph"/>
        <w:ind w:left="0" w:firstLine="720"/>
        <w:jc w:val="both"/>
        <w:rPr>
          <w:rFonts w:ascii="Times New Roman" w:hAnsi="Times New Roman" w:cs="Times New Roman"/>
          <w:sz w:val="24"/>
          <w:szCs w:val="24"/>
        </w:rPr>
      </w:pPr>
      <w:r w:rsidRPr="00E11ED6">
        <w:rPr>
          <w:rFonts w:ascii="Times New Roman" w:hAnsi="Times New Roman" w:cs="Times New Roman"/>
          <w:sz w:val="24"/>
          <w:szCs w:val="24"/>
        </w:rPr>
        <w:t>Общинският съвет на Община Лом, на основание чл. 21</w:t>
      </w:r>
      <w:r>
        <w:rPr>
          <w:rFonts w:ascii="Times New Roman" w:hAnsi="Times New Roman" w:cs="Times New Roman"/>
          <w:sz w:val="24"/>
          <w:szCs w:val="24"/>
        </w:rPr>
        <w:t>, ал. 2, във връзка с чл. 21, ал. 1, т. 12 и т. 23 от Закона за местното самоуправление и местната администрация:</w:t>
      </w:r>
    </w:p>
    <w:p w:rsidR="00817B51" w:rsidRPr="00692EBD" w:rsidRDefault="00817B51" w:rsidP="00817B51">
      <w:pPr>
        <w:jc w:val="both"/>
        <w:rPr>
          <w:rFonts w:ascii="Times New Roman" w:hAnsi="Times New Roman" w:cs="Times New Roman"/>
          <w:b/>
          <w:sz w:val="24"/>
          <w:szCs w:val="24"/>
          <w:u w:val="single"/>
        </w:rPr>
      </w:pPr>
      <w:r>
        <w:rPr>
          <w:rFonts w:ascii="Times New Roman" w:hAnsi="Times New Roman" w:cs="Times New Roman"/>
          <w:sz w:val="24"/>
          <w:szCs w:val="24"/>
        </w:rPr>
        <w:tab/>
        <w:t>1. Дава съгласие на Община Лом да кандидатства и подаде проекто предложение по процедура за директно предоставяне на безвъзмездна финансова помощ BG05M9OP001-2.040 „Патронажна грижа за възрастни хора и лица с увреждания – Компонент 2“ по Оперативна програма „Развитие на човешките ресурси“ 2014 – 2020  г.</w:t>
      </w:r>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817B51" w:rsidRPr="00E754BF" w:rsidRDefault="00817B51"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Default="00817B51" w:rsidP="004F3F1B">
      <w:pPr>
        <w:rPr>
          <w:lang w:val="bg-BG"/>
        </w:rPr>
      </w:pPr>
    </w:p>
    <w:p w:rsidR="00817B51" w:rsidRPr="00817B51" w:rsidRDefault="00817B51" w:rsidP="004F3F1B">
      <w:pPr>
        <w:rPr>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71</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9B3A19" w:rsidRDefault="004F3F1B" w:rsidP="009B3A19">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9B3A19" w:rsidRDefault="009B3A19" w:rsidP="009B3A19">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9B3A19" w:rsidRDefault="009B3A19" w:rsidP="009B3A19">
      <w:pPr>
        <w:tabs>
          <w:tab w:val="left" w:pos="6237"/>
        </w:tabs>
        <w:overflowPunct w:val="0"/>
        <w:autoSpaceDE w:val="0"/>
        <w:autoSpaceDN w:val="0"/>
        <w:adjustRightInd w:val="0"/>
        <w:textAlignment w:val="baseline"/>
        <w:outlineLvl w:val="0"/>
        <w:rPr>
          <w:rFonts w:ascii="Times New Roman" w:hAnsi="Times New Roman" w:cs="Times New Roman"/>
          <w:b/>
          <w:sz w:val="24"/>
          <w:szCs w:val="24"/>
          <w:u w:val="single"/>
          <w:lang w:val="bg-BG"/>
        </w:rPr>
      </w:pPr>
      <w:r w:rsidRPr="00CF2CEE">
        <w:rPr>
          <w:rFonts w:ascii="Times New Roman" w:hAnsi="Times New Roman" w:cs="Times New Roman"/>
          <w:b/>
          <w:sz w:val="24"/>
          <w:szCs w:val="24"/>
          <w:u w:val="single"/>
        </w:rPr>
        <w:t>По дванадесета точка</w:t>
      </w:r>
    </w:p>
    <w:p w:rsidR="009B3A19" w:rsidRPr="009B3A19" w:rsidRDefault="009B3A19" w:rsidP="009B3A19">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9B3A19" w:rsidRPr="00F947AC" w:rsidRDefault="009B3A19" w:rsidP="009B3A19">
      <w:pPr>
        <w:rPr>
          <w:rFonts w:ascii="Times New Roman" w:hAnsi="Times New Roman" w:cs="Times New Roman"/>
          <w:b/>
          <w:sz w:val="24"/>
          <w:szCs w:val="24"/>
          <w:u w:val="single"/>
        </w:rPr>
      </w:pPr>
      <w:r>
        <w:rPr>
          <w:rFonts w:ascii="Times New Roman" w:hAnsi="Times New Roman" w:cs="Times New Roman"/>
          <w:sz w:val="24"/>
          <w:szCs w:val="24"/>
        </w:rPr>
        <w:t>Докладна записка № 191/28</w:t>
      </w:r>
      <w:r w:rsidRPr="00917B8B">
        <w:rPr>
          <w:rFonts w:ascii="Times New Roman" w:hAnsi="Times New Roman" w:cs="Times New Roman"/>
          <w:sz w:val="24"/>
          <w:szCs w:val="24"/>
        </w:rPr>
        <w:t>.</w:t>
      </w:r>
      <w:r>
        <w:rPr>
          <w:rFonts w:ascii="Times New Roman" w:hAnsi="Times New Roman" w:cs="Times New Roman"/>
          <w:sz w:val="24"/>
          <w:szCs w:val="24"/>
        </w:rPr>
        <w:t>0</w:t>
      </w:r>
      <w:r w:rsidRPr="00917B8B">
        <w:rPr>
          <w:rFonts w:ascii="Times New Roman" w:hAnsi="Times New Roman" w:cs="Times New Roman"/>
          <w:sz w:val="24"/>
          <w:szCs w:val="24"/>
        </w:rPr>
        <w:t>1.201</w:t>
      </w:r>
      <w:r>
        <w:rPr>
          <w:rFonts w:ascii="Times New Roman" w:hAnsi="Times New Roman" w:cs="Times New Roman"/>
          <w:sz w:val="24"/>
          <w:szCs w:val="24"/>
        </w:rPr>
        <w:t xml:space="preserve">9 </w:t>
      </w:r>
      <w:r w:rsidRPr="00917B8B">
        <w:rPr>
          <w:rFonts w:ascii="Times New Roman" w:hAnsi="Times New Roman" w:cs="Times New Roman"/>
          <w:sz w:val="24"/>
          <w:szCs w:val="24"/>
        </w:rPr>
        <w:t xml:space="preserve">г. от </w:t>
      </w:r>
      <w:r>
        <w:rPr>
          <w:rFonts w:ascii="Times New Roman" w:hAnsi="Times New Roman" w:cs="Times New Roman"/>
          <w:sz w:val="24"/>
          <w:szCs w:val="24"/>
        </w:rPr>
        <w:t>Христина Христова – Председател на Общински съвет Лом,</w:t>
      </w:r>
      <w:r w:rsidRPr="00917B8B">
        <w:rPr>
          <w:rFonts w:ascii="Times New Roman" w:hAnsi="Times New Roman" w:cs="Times New Roman"/>
          <w:sz w:val="24"/>
          <w:szCs w:val="24"/>
        </w:rPr>
        <w:t xml:space="preserve"> относно:</w:t>
      </w:r>
      <w:r>
        <w:rPr>
          <w:rFonts w:ascii="Times New Roman" w:hAnsi="Times New Roman" w:cs="Times New Roman"/>
          <w:sz w:val="24"/>
          <w:szCs w:val="24"/>
        </w:rPr>
        <w:t xml:space="preserve"> Редовно заседание на Общото събрание на Асоциацията по ВиК на обособената територия, обслужвана от „Водоснабдяване и канализация</w:t>
      </w:r>
      <w:proofErr w:type="gramStart"/>
      <w:r>
        <w:rPr>
          <w:rFonts w:ascii="Times New Roman" w:hAnsi="Times New Roman" w:cs="Times New Roman"/>
          <w:sz w:val="24"/>
          <w:szCs w:val="24"/>
        </w:rPr>
        <w:t>“ ООД</w:t>
      </w:r>
      <w:proofErr w:type="gramEnd"/>
      <w:r>
        <w:rPr>
          <w:rFonts w:ascii="Times New Roman" w:hAnsi="Times New Roman" w:cs="Times New Roman"/>
          <w:sz w:val="24"/>
          <w:szCs w:val="24"/>
        </w:rPr>
        <w:t>, град Монтана</w:t>
      </w:r>
    </w:p>
    <w:p w:rsidR="009B3A19" w:rsidRDefault="009B3A19" w:rsidP="009B3A19">
      <w:pPr>
        <w:jc w:val="both"/>
        <w:rPr>
          <w:rFonts w:ascii="Times New Roman" w:hAnsi="Times New Roman" w:cs="Times New Roman"/>
          <w:sz w:val="24"/>
          <w:szCs w:val="24"/>
          <w:lang w:val="bg-BG"/>
        </w:rPr>
      </w:pPr>
    </w:p>
    <w:p w:rsidR="009B3A19" w:rsidRDefault="009B3A19" w:rsidP="009B3A19">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9B3A19" w:rsidRPr="0008093C" w:rsidRDefault="009B3A19" w:rsidP="009B3A19">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9B3A19" w:rsidRPr="00EE21FE" w:rsidRDefault="009B3A19" w:rsidP="009B3A19">
      <w:pPr>
        <w:pStyle w:val="ListParagraph"/>
        <w:rPr>
          <w:rFonts w:ascii="Times New Roman" w:hAnsi="Times New Roman" w:cs="Times New Roman"/>
          <w:b/>
          <w:sz w:val="24"/>
          <w:szCs w:val="24"/>
          <w:u w:val="single"/>
        </w:rPr>
      </w:pPr>
    </w:p>
    <w:p w:rsidR="009B3A19" w:rsidRPr="00440213" w:rsidRDefault="009B3A19" w:rsidP="009B3A19">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9B3A19" w:rsidRDefault="009B3A19" w:rsidP="009B3A19">
      <w:pPr>
        <w:pStyle w:val="ListParagraph"/>
        <w:jc w:val="center"/>
        <w:rPr>
          <w:rFonts w:ascii="Times New Roman" w:hAnsi="Times New Roman" w:cs="Times New Roman"/>
          <w:b/>
          <w:sz w:val="24"/>
          <w:szCs w:val="24"/>
        </w:rPr>
      </w:pPr>
      <w:r>
        <w:rPr>
          <w:rFonts w:ascii="Times New Roman" w:hAnsi="Times New Roman" w:cs="Times New Roman"/>
          <w:b/>
          <w:sz w:val="24"/>
          <w:szCs w:val="24"/>
        </w:rPr>
        <w:t>№ 571</w:t>
      </w:r>
    </w:p>
    <w:p w:rsidR="009B3A19" w:rsidRPr="006F1D8F" w:rsidRDefault="009B3A19" w:rsidP="009B3A19">
      <w:pPr>
        <w:snapToGrid w:val="0"/>
        <w:spacing w:line="240" w:lineRule="auto"/>
        <w:ind w:firstLine="360"/>
        <w:jc w:val="both"/>
        <w:rPr>
          <w:rFonts w:ascii="Times New Roman" w:eastAsia="Times New Roman" w:hAnsi="Times New Roman" w:cs="Times New Roman"/>
          <w:sz w:val="24"/>
          <w:szCs w:val="20"/>
        </w:rPr>
      </w:pPr>
      <w:proofErr w:type="gramStart"/>
      <w:r w:rsidRPr="006F1D8F">
        <w:rPr>
          <w:rFonts w:ascii="Times New Roman" w:eastAsia="Times New Roman" w:hAnsi="Times New Roman" w:cs="Times New Roman"/>
          <w:sz w:val="24"/>
          <w:szCs w:val="20"/>
        </w:rPr>
        <w:t>На основание чл.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10в, ал.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1, т. 5, ал.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2, т. 6 във връзка с чл.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198в, ал.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6, чл.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198е, ал.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3 и ал.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5 от Закона за водите, във връзка с чл.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9, ал.</w:t>
      </w:r>
      <w:proofErr w:type="gramEnd"/>
      <w:r w:rsidRPr="006F1D8F">
        <w:rPr>
          <w:rFonts w:ascii="Times New Roman" w:eastAsia="Times New Roman" w:hAnsi="Times New Roman" w:cs="Times New Roman"/>
          <w:sz w:val="24"/>
          <w:szCs w:val="20"/>
        </w:rPr>
        <w:t xml:space="preserve"> 2 от Правилинка за организацията и дейността на асоциациите по ВиК на обособената територия, обслужвана от „Водоснабдяване и канализация</w:t>
      </w:r>
      <w:proofErr w:type="gramStart"/>
      <w:r w:rsidRPr="006F1D8F">
        <w:rPr>
          <w:rFonts w:ascii="Times New Roman" w:eastAsia="Times New Roman" w:hAnsi="Times New Roman" w:cs="Times New Roman"/>
          <w:sz w:val="24"/>
          <w:szCs w:val="20"/>
        </w:rPr>
        <w:t>“ ООД</w:t>
      </w:r>
      <w:proofErr w:type="gramEnd"/>
      <w:r w:rsidRPr="006F1D8F">
        <w:rPr>
          <w:rFonts w:ascii="Times New Roman" w:eastAsia="Times New Roman" w:hAnsi="Times New Roman" w:cs="Times New Roman"/>
          <w:sz w:val="24"/>
          <w:szCs w:val="20"/>
        </w:rPr>
        <w:t xml:space="preserve">, гр. </w:t>
      </w:r>
      <w:proofErr w:type="gramStart"/>
      <w:r w:rsidRPr="006F1D8F">
        <w:rPr>
          <w:rFonts w:ascii="Times New Roman" w:eastAsia="Times New Roman" w:hAnsi="Times New Roman" w:cs="Times New Roman"/>
          <w:sz w:val="24"/>
          <w:szCs w:val="20"/>
        </w:rPr>
        <w:t>Монтана и във връзка с чл.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21, ал.</w:t>
      </w:r>
      <w:proofErr w:type="gramEnd"/>
      <w:r w:rsidRPr="006F1D8F">
        <w:rPr>
          <w:rFonts w:ascii="Times New Roman" w:eastAsia="Times New Roman" w:hAnsi="Times New Roman" w:cs="Times New Roman"/>
          <w:sz w:val="24"/>
          <w:szCs w:val="20"/>
        </w:rPr>
        <w:t xml:space="preserve"> </w:t>
      </w:r>
      <w:proofErr w:type="gramStart"/>
      <w:r w:rsidRPr="006F1D8F">
        <w:rPr>
          <w:rFonts w:ascii="Times New Roman" w:eastAsia="Times New Roman" w:hAnsi="Times New Roman" w:cs="Times New Roman"/>
          <w:sz w:val="24"/>
          <w:szCs w:val="20"/>
        </w:rPr>
        <w:t>1, т. 8 и т. 15 и ал.</w:t>
      </w:r>
      <w:proofErr w:type="gramEnd"/>
      <w:r w:rsidRPr="006F1D8F">
        <w:rPr>
          <w:rFonts w:ascii="Times New Roman" w:eastAsia="Times New Roman" w:hAnsi="Times New Roman" w:cs="Times New Roman"/>
          <w:sz w:val="24"/>
          <w:szCs w:val="20"/>
        </w:rPr>
        <w:t xml:space="preserve"> 2 от Закона за местно самоуправление местна администрация, Общински съвет – Лом:</w:t>
      </w:r>
    </w:p>
    <w:p w:rsidR="009B3A19" w:rsidRPr="006F1D8F" w:rsidRDefault="009B3A19" w:rsidP="009B3A19">
      <w:pPr>
        <w:snapToGrid w:val="0"/>
        <w:spacing w:line="240" w:lineRule="auto"/>
        <w:jc w:val="both"/>
        <w:rPr>
          <w:rFonts w:ascii="Times New Roman" w:eastAsia="Times New Roman" w:hAnsi="Times New Roman" w:cs="Times New Roman"/>
          <w:b/>
          <w:sz w:val="20"/>
          <w:szCs w:val="20"/>
        </w:rPr>
      </w:pPr>
    </w:p>
    <w:p w:rsidR="009B3A19" w:rsidRPr="006F1D8F" w:rsidRDefault="009B3A19" w:rsidP="009B3A19">
      <w:pPr>
        <w:snapToGrid w:val="0"/>
        <w:spacing w:line="240" w:lineRule="auto"/>
        <w:ind w:firstLine="360"/>
        <w:jc w:val="both"/>
        <w:rPr>
          <w:rFonts w:ascii="Times New Roman" w:eastAsia="Times New Roman" w:hAnsi="Times New Roman" w:cs="Times New Roman"/>
          <w:b/>
          <w:sz w:val="24"/>
          <w:szCs w:val="24"/>
        </w:rPr>
      </w:pPr>
      <w:r w:rsidRPr="006F1D8F">
        <w:rPr>
          <w:rFonts w:ascii="Times New Roman" w:eastAsia="Times New Roman" w:hAnsi="Times New Roman" w:cs="Times New Roman"/>
          <w:b/>
          <w:sz w:val="24"/>
          <w:szCs w:val="24"/>
        </w:rPr>
        <w:t>В качеството си на член на Асоциацията по ВиК на обособената територия, обслужвана от „Водоснабдяване и Канализация</w:t>
      </w:r>
      <w:proofErr w:type="gramStart"/>
      <w:r w:rsidRPr="006F1D8F">
        <w:rPr>
          <w:rFonts w:ascii="Times New Roman" w:eastAsia="Times New Roman" w:hAnsi="Times New Roman" w:cs="Times New Roman"/>
          <w:b/>
          <w:sz w:val="24"/>
          <w:szCs w:val="24"/>
        </w:rPr>
        <w:t>“ ООД</w:t>
      </w:r>
      <w:proofErr w:type="gramEnd"/>
      <w:r w:rsidRPr="006F1D8F">
        <w:rPr>
          <w:rFonts w:ascii="Times New Roman" w:eastAsia="Times New Roman" w:hAnsi="Times New Roman" w:cs="Times New Roman"/>
          <w:b/>
          <w:sz w:val="24"/>
          <w:szCs w:val="24"/>
        </w:rPr>
        <w:t xml:space="preserve">, гр. </w:t>
      </w:r>
      <w:proofErr w:type="gramStart"/>
      <w:r w:rsidRPr="006F1D8F">
        <w:rPr>
          <w:rFonts w:ascii="Times New Roman" w:eastAsia="Times New Roman" w:hAnsi="Times New Roman" w:cs="Times New Roman"/>
          <w:b/>
          <w:sz w:val="24"/>
          <w:szCs w:val="24"/>
        </w:rPr>
        <w:t>Монтана, упълномощава г-жа Пенка Пенкова, кмет на Община Лом да представлява Община Лом, упълномощава инж.</w:t>
      </w:r>
      <w:proofErr w:type="gramEnd"/>
      <w:r w:rsidRPr="006F1D8F">
        <w:rPr>
          <w:rFonts w:ascii="Times New Roman" w:eastAsia="Times New Roman" w:hAnsi="Times New Roman" w:cs="Times New Roman"/>
          <w:b/>
          <w:sz w:val="24"/>
          <w:szCs w:val="24"/>
        </w:rPr>
        <w:t xml:space="preserve"> </w:t>
      </w:r>
      <w:proofErr w:type="gramStart"/>
      <w:r w:rsidRPr="006F1D8F">
        <w:rPr>
          <w:rFonts w:ascii="Times New Roman" w:eastAsia="Times New Roman" w:hAnsi="Times New Roman" w:cs="Times New Roman"/>
          <w:b/>
          <w:sz w:val="24"/>
          <w:szCs w:val="24"/>
        </w:rPr>
        <w:t>Валентин Евтимов, заместник кмет на Община Лом - резервен член, да представлява Община Лом, упълномощава инж.</w:t>
      </w:r>
      <w:proofErr w:type="gramEnd"/>
      <w:r w:rsidRPr="006F1D8F">
        <w:rPr>
          <w:rFonts w:ascii="Times New Roman" w:eastAsia="Times New Roman" w:hAnsi="Times New Roman" w:cs="Times New Roman"/>
          <w:b/>
          <w:sz w:val="24"/>
          <w:szCs w:val="24"/>
        </w:rPr>
        <w:t xml:space="preserve"> </w:t>
      </w:r>
      <w:proofErr w:type="gramStart"/>
      <w:r w:rsidRPr="006F1D8F">
        <w:rPr>
          <w:rFonts w:ascii="Times New Roman" w:eastAsia="Times New Roman" w:hAnsi="Times New Roman" w:cs="Times New Roman"/>
          <w:b/>
          <w:sz w:val="24"/>
          <w:szCs w:val="24"/>
        </w:rPr>
        <w:t>Весела Спиридонова, директор дирекция ТСУБ при Община Лом – резервен член, да представлява Община Лом.</w:t>
      </w:r>
      <w:proofErr w:type="gramEnd"/>
    </w:p>
    <w:p w:rsidR="009B3A19" w:rsidRPr="006F1D8F" w:rsidRDefault="009B3A19" w:rsidP="009B3A19">
      <w:pPr>
        <w:snapToGrid w:val="0"/>
        <w:spacing w:line="240" w:lineRule="auto"/>
        <w:ind w:firstLine="360"/>
        <w:jc w:val="both"/>
        <w:rPr>
          <w:rFonts w:ascii="Times New Roman" w:eastAsia="Times New Roman" w:hAnsi="Times New Roman" w:cs="Times New Roman"/>
          <w:b/>
          <w:sz w:val="24"/>
          <w:szCs w:val="24"/>
        </w:rPr>
      </w:pPr>
      <w:r w:rsidRPr="006F1D8F">
        <w:rPr>
          <w:rFonts w:ascii="Times New Roman" w:eastAsia="Times New Roman" w:hAnsi="Times New Roman" w:cs="Times New Roman"/>
          <w:b/>
          <w:sz w:val="24"/>
          <w:szCs w:val="24"/>
        </w:rPr>
        <w:t>В качеството си на член на Асоциацията по ВиК на обособената територия, обслужвана от „Водоснабдяване и Канализация</w:t>
      </w:r>
      <w:proofErr w:type="gramStart"/>
      <w:r w:rsidRPr="006F1D8F">
        <w:rPr>
          <w:rFonts w:ascii="Times New Roman" w:eastAsia="Times New Roman" w:hAnsi="Times New Roman" w:cs="Times New Roman"/>
          <w:b/>
          <w:sz w:val="24"/>
          <w:szCs w:val="24"/>
        </w:rPr>
        <w:t>“ ООД</w:t>
      </w:r>
      <w:proofErr w:type="gramEnd"/>
      <w:r w:rsidRPr="006F1D8F">
        <w:rPr>
          <w:rFonts w:ascii="Times New Roman" w:eastAsia="Times New Roman" w:hAnsi="Times New Roman" w:cs="Times New Roman"/>
          <w:b/>
          <w:sz w:val="24"/>
          <w:szCs w:val="24"/>
        </w:rPr>
        <w:t>, гр. Монтана, взема следното решение по дневния ред и упълномощава г-жа Пенка Пенкова, кмет на Община Лом и/или който и да е от резервните членове да гласува/т по следния начин:</w:t>
      </w:r>
    </w:p>
    <w:p w:rsidR="009B3A19" w:rsidRPr="006F1D8F" w:rsidRDefault="009B3A19" w:rsidP="009B3A19">
      <w:pPr>
        <w:snapToGrid w:val="0"/>
        <w:spacing w:line="240" w:lineRule="auto"/>
        <w:ind w:firstLine="360"/>
        <w:jc w:val="both"/>
        <w:rPr>
          <w:rFonts w:ascii="Times New Roman" w:eastAsia="Times New Roman" w:hAnsi="Times New Roman" w:cs="Times New Roman"/>
          <w:b/>
          <w:sz w:val="28"/>
          <w:szCs w:val="28"/>
        </w:rPr>
      </w:pPr>
    </w:p>
    <w:p w:rsidR="009B3A19" w:rsidRPr="006F1D8F" w:rsidRDefault="009B3A19" w:rsidP="009B3A19">
      <w:pPr>
        <w:snapToGrid w:val="0"/>
        <w:spacing w:line="360" w:lineRule="auto"/>
        <w:ind w:right="-1" w:firstLine="720"/>
        <w:jc w:val="both"/>
        <w:rPr>
          <w:rFonts w:ascii="Times New Roman" w:eastAsia="Times New Roman" w:hAnsi="Times New Roman" w:cs="Times New Roman"/>
          <w:b/>
          <w:sz w:val="24"/>
          <w:szCs w:val="24"/>
          <w:u w:val="single"/>
        </w:rPr>
      </w:pPr>
      <w:r w:rsidRPr="006F1D8F">
        <w:rPr>
          <w:rFonts w:ascii="Times New Roman" w:eastAsia="Times New Roman" w:hAnsi="Times New Roman" w:cs="Times New Roman"/>
          <w:b/>
          <w:sz w:val="24"/>
          <w:szCs w:val="24"/>
          <w:u w:val="single"/>
        </w:rPr>
        <w:t>По т. 1 от дневния ред:</w:t>
      </w:r>
    </w:p>
    <w:p w:rsidR="009B3A19" w:rsidRPr="006F1D8F" w:rsidRDefault="009B3A19" w:rsidP="009B3A19">
      <w:pPr>
        <w:snapToGrid w:val="0"/>
        <w:spacing w:line="360" w:lineRule="auto"/>
        <w:ind w:right="-1" w:firstLine="720"/>
        <w:jc w:val="both"/>
        <w:rPr>
          <w:rFonts w:ascii="Times New Roman" w:eastAsia="Times New Roman" w:hAnsi="Times New Roman" w:cs="Times New Roman"/>
          <w:b/>
          <w:sz w:val="24"/>
          <w:szCs w:val="24"/>
          <w:u w:val="single"/>
        </w:rPr>
      </w:pPr>
      <w:proofErr w:type="gramStart"/>
      <w:r w:rsidRPr="006F1D8F">
        <w:rPr>
          <w:rFonts w:ascii="Times New Roman" w:eastAsia="Times New Roman" w:hAnsi="Times New Roman" w:cs="Times New Roman"/>
          <w:sz w:val="24"/>
          <w:szCs w:val="24"/>
        </w:rPr>
        <w:t xml:space="preserve">Общото събрание на Асоциация по ВиК Монтана </w:t>
      </w:r>
      <w:r w:rsidRPr="006F1D8F">
        <w:rPr>
          <w:rFonts w:ascii="Times New Roman" w:eastAsia="Times New Roman" w:hAnsi="Times New Roman" w:cs="Times New Roman"/>
          <w:bCs/>
          <w:color w:val="000000"/>
          <w:sz w:val="24"/>
          <w:szCs w:val="24"/>
        </w:rPr>
        <w:t>приема отчет за дейността на Асоциация по ВиК на обособената територия, обслужвана от „Водоснабдяване и канализация” ООД, град Монтана за 2018 г.</w:t>
      </w:r>
      <w:proofErr w:type="gramEnd"/>
    </w:p>
    <w:p w:rsidR="009B3A19" w:rsidRPr="006F1D8F" w:rsidRDefault="009B3A19" w:rsidP="009B3A19">
      <w:pPr>
        <w:snapToGrid w:val="0"/>
        <w:spacing w:line="360" w:lineRule="auto"/>
        <w:ind w:right="-1" w:firstLine="720"/>
        <w:jc w:val="both"/>
        <w:rPr>
          <w:rFonts w:ascii="Times New Roman" w:eastAsia="Times New Roman" w:hAnsi="Times New Roman" w:cs="Times New Roman"/>
          <w:b/>
          <w:sz w:val="24"/>
          <w:szCs w:val="24"/>
          <w:u w:val="single"/>
        </w:rPr>
      </w:pPr>
      <w:r w:rsidRPr="006F1D8F">
        <w:rPr>
          <w:rFonts w:ascii="Times New Roman" w:eastAsia="Times New Roman" w:hAnsi="Times New Roman" w:cs="Times New Roman"/>
          <w:b/>
          <w:sz w:val="24"/>
          <w:szCs w:val="24"/>
          <w:u w:val="single"/>
        </w:rPr>
        <w:t>По т. 2 от дневния ред:</w:t>
      </w:r>
    </w:p>
    <w:p w:rsidR="009B3A19" w:rsidRPr="006F1D8F" w:rsidRDefault="009B3A19" w:rsidP="009B3A19">
      <w:pPr>
        <w:snapToGrid w:val="0"/>
        <w:spacing w:line="360" w:lineRule="auto"/>
        <w:ind w:right="-1" w:firstLine="708"/>
        <w:jc w:val="both"/>
        <w:rPr>
          <w:rFonts w:ascii="Times New Roman" w:eastAsia="Times New Roman" w:hAnsi="Times New Roman" w:cs="Times New Roman"/>
          <w:sz w:val="24"/>
          <w:szCs w:val="24"/>
        </w:rPr>
      </w:pPr>
      <w:proofErr w:type="gramStart"/>
      <w:r w:rsidRPr="006F1D8F">
        <w:rPr>
          <w:rFonts w:ascii="Times New Roman" w:eastAsia="Times New Roman" w:hAnsi="Times New Roman" w:cs="Times New Roman"/>
          <w:sz w:val="24"/>
          <w:szCs w:val="24"/>
        </w:rPr>
        <w:lastRenderedPageBreak/>
        <w:t>Общото събрание на Асоциация по ВиК Монтана приема отчет за изпълнение на бюджета на Асоциация по ВиК на обособената територия, обслужвана от „Водоснабдяване и канализация” ООД, град Монтана за 2018 г.</w:t>
      </w:r>
      <w:proofErr w:type="gramEnd"/>
    </w:p>
    <w:p w:rsidR="009B3A19" w:rsidRPr="006F1D8F" w:rsidRDefault="009B3A19" w:rsidP="009B3A19">
      <w:pPr>
        <w:snapToGrid w:val="0"/>
        <w:spacing w:line="360" w:lineRule="auto"/>
        <w:ind w:right="-1" w:firstLine="708"/>
        <w:jc w:val="both"/>
        <w:rPr>
          <w:rFonts w:ascii="Times New Roman" w:eastAsia="Times New Roman" w:hAnsi="Times New Roman" w:cs="Times New Roman"/>
          <w:b/>
          <w:bCs/>
          <w:color w:val="000000"/>
          <w:sz w:val="24"/>
          <w:szCs w:val="24"/>
          <w:u w:val="single"/>
        </w:rPr>
      </w:pPr>
      <w:r w:rsidRPr="006F1D8F">
        <w:rPr>
          <w:rFonts w:ascii="Times New Roman" w:eastAsia="Times New Roman" w:hAnsi="Times New Roman" w:cs="Times New Roman"/>
          <w:b/>
          <w:bCs/>
          <w:color w:val="000000"/>
          <w:sz w:val="24"/>
          <w:szCs w:val="24"/>
          <w:u w:val="single"/>
        </w:rPr>
        <w:t>По т. 3 от дневния ред:</w:t>
      </w:r>
    </w:p>
    <w:p w:rsidR="009B3A19" w:rsidRPr="006F1D8F" w:rsidRDefault="009B3A19" w:rsidP="009B3A19">
      <w:pPr>
        <w:snapToGrid w:val="0"/>
        <w:spacing w:line="360" w:lineRule="auto"/>
        <w:ind w:right="-1" w:firstLine="708"/>
        <w:jc w:val="both"/>
        <w:rPr>
          <w:rFonts w:ascii="Times New Roman" w:eastAsia="Times New Roman" w:hAnsi="Times New Roman" w:cs="Times New Roman"/>
          <w:sz w:val="24"/>
          <w:szCs w:val="24"/>
          <w:highlight w:val="yellow"/>
        </w:rPr>
      </w:pPr>
      <w:proofErr w:type="gramStart"/>
      <w:r w:rsidRPr="006F1D8F">
        <w:rPr>
          <w:rFonts w:ascii="Times New Roman" w:eastAsia="Times New Roman" w:hAnsi="Times New Roman" w:cs="Times New Roman"/>
          <w:sz w:val="24"/>
          <w:szCs w:val="24"/>
        </w:rPr>
        <w:t>Общото събрание на Асоциация по ВиК Монтана приема Годишен финансов отчет на Асоциация по ВиК на обособената територия, обслужвана от „Водоснабдяване и канализация” ООД, град Монтана за 2018 г.</w:t>
      </w:r>
      <w:proofErr w:type="gramEnd"/>
    </w:p>
    <w:p w:rsidR="009B3A19" w:rsidRPr="006F1D8F" w:rsidRDefault="009B3A19" w:rsidP="009B3A19">
      <w:pPr>
        <w:snapToGrid w:val="0"/>
        <w:spacing w:line="360" w:lineRule="auto"/>
        <w:ind w:right="-1" w:firstLine="720"/>
        <w:jc w:val="both"/>
        <w:rPr>
          <w:rFonts w:ascii="Times New Roman" w:eastAsia="Times New Roman" w:hAnsi="Times New Roman" w:cs="Times New Roman"/>
          <w:b/>
          <w:sz w:val="24"/>
          <w:szCs w:val="24"/>
          <w:u w:val="single"/>
        </w:rPr>
      </w:pPr>
      <w:r w:rsidRPr="006F1D8F">
        <w:rPr>
          <w:rFonts w:ascii="Times New Roman" w:eastAsia="Times New Roman" w:hAnsi="Times New Roman" w:cs="Times New Roman"/>
          <w:b/>
          <w:sz w:val="24"/>
          <w:szCs w:val="24"/>
          <w:u w:val="single"/>
        </w:rPr>
        <w:t>По т. 4 от дневния ред:</w:t>
      </w:r>
    </w:p>
    <w:p w:rsidR="009B3A19" w:rsidRDefault="009B3A19" w:rsidP="009B3A19">
      <w:pPr>
        <w:snapToGrid w:val="0"/>
        <w:spacing w:line="360" w:lineRule="auto"/>
        <w:ind w:right="-1" w:firstLine="708"/>
        <w:jc w:val="both"/>
        <w:rPr>
          <w:rFonts w:ascii="Times New Roman" w:eastAsia="Times New Roman" w:hAnsi="Times New Roman" w:cs="Times New Roman"/>
          <w:bCs/>
          <w:color w:val="000000"/>
          <w:sz w:val="24"/>
          <w:szCs w:val="24"/>
        </w:rPr>
      </w:pPr>
      <w:proofErr w:type="gramStart"/>
      <w:r w:rsidRPr="006F1D8F">
        <w:rPr>
          <w:rFonts w:ascii="Times New Roman" w:eastAsia="Times New Roman" w:hAnsi="Times New Roman" w:cs="Times New Roman"/>
          <w:bCs/>
          <w:color w:val="000000"/>
          <w:sz w:val="24"/>
          <w:szCs w:val="24"/>
        </w:rPr>
        <w:t>Общото събрание на Асоциация по ВиК Монтана приема бюджет на Асоциация по ВиК на обособената територия, обслужвана от „Водоснабдяване и канализация” ООД, град Монтана за 2019 г.</w:t>
      </w:r>
      <w:proofErr w:type="gramEnd"/>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Pr="000E0409" w:rsidRDefault="000E0409" w:rsidP="004F3F1B">
      <w:pPr>
        <w:rPr>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72</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0E0409" w:rsidRDefault="000E0409" w:rsidP="000E0409">
      <w:pPr>
        <w:rPr>
          <w:rFonts w:ascii="Times New Roman" w:hAnsi="Times New Roman" w:cs="Times New Roman"/>
          <w:b/>
          <w:sz w:val="24"/>
          <w:szCs w:val="24"/>
          <w:u w:val="single"/>
          <w:lang w:val="bg-BG"/>
        </w:rPr>
      </w:pPr>
      <w:r w:rsidRPr="00CF2CEE">
        <w:rPr>
          <w:rFonts w:ascii="Times New Roman" w:hAnsi="Times New Roman" w:cs="Times New Roman"/>
          <w:b/>
          <w:sz w:val="24"/>
          <w:szCs w:val="24"/>
          <w:u w:val="single"/>
        </w:rPr>
        <w:t>По тринадесета точка</w:t>
      </w:r>
    </w:p>
    <w:p w:rsidR="000E0409" w:rsidRPr="000E0409" w:rsidRDefault="000E0409" w:rsidP="000E0409">
      <w:pPr>
        <w:rPr>
          <w:rFonts w:ascii="Times New Roman" w:hAnsi="Times New Roman" w:cs="Times New Roman"/>
          <w:b/>
          <w:sz w:val="24"/>
          <w:szCs w:val="24"/>
          <w:u w:val="single"/>
          <w:lang w:val="bg-BG"/>
        </w:rPr>
      </w:pPr>
    </w:p>
    <w:p w:rsidR="000E0409" w:rsidRPr="00CF2CEE" w:rsidRDefault="000E0409" w:rsidP="000E0409">
      <w:pPr>
        <w:rPr>
          <w:rFonts w:ascii="Times New Roman" w:hAnsi="Times New Roman" w:cs="Times New Roman"/>
          <w:sz w:val="24"/>
          <w:szCs w:val="24"/>
        </w:rPr>
      </w:pPr>
      <w:r>
        <w:rPr>
          <w:rFonts w:ascii="Times New Roman" w:hAnsi="Times New Roman" w:cs="Times New Roman"/>
          <w:sz w:val="24"/>
          <w:szCs w:val="24"/>
        </w:rPr>
        <w:t>Докладна записка № 192/30</w:t>
      </w:r>
      <w:r w:rsidRPr="00917B8B">
        <w:rPr>
          <w:rFonts w:ascii="Times New Roman" w:hAnsi="Times New Roman" w:cs="Times New Roman"/>
          <w:sz w:val="24"/>
          <w:szCs w:val="24"/>
        </w:rPr>
        <w:t>.</w:t>
      </w:r>
      <w:r>
        <w:rPr>
          <w:rFonts w:ascii="Times New Roman" w:hAnsi="Times New Roman" w:cs="Times New Roman"/>
          <w:sz w:val="24"/>
          <w:szCs w:val="24"/>
        </w:rPr>
        <w:t>0</w:t>
      </w:r>
      <w:r w:rsidRPr="00917B8B">
        <w:rPr>
          <w:rFonts w:ascii="Times New Roman" w:hAnsi="Times New Roman" w:cs="Times New Roman"/>
          <w:sz w:val="24"/>
          <w:szCs w:val="24"/>
        </w:rPr>
        <w:t>1.201</w:t>
      </w:r>
      <w:r>
        <w:rPr>
          <w:rFonts w:ascii="Times New Roman" w:hAnsi="Times New Roman" w:cs="Times New Roman"/>
          <w:sz w:val="24"/>
          <w:szCs w:val="24"/>
        </w:rPr>
        <w:t xml:space="preserve">9 </w:t>
      </w:r>
      <w:r w:rsidRPr="00917B8B">
        <w:rPr>
          <w:rFonts w:ascii="Times New Roman" w:hAnsi="Times New Roman" w:cs="Times New Roman"/>
          <w:sz w:val="24"/>
          <w:szCs w:val="24"/>
        </w:rPr>
        <w:t>г. от Пенка Пенкова – Кмет на Община Лом, относно:</w:t>
      </w:r>
      <w:r>
        <w:rPr>
          <w:rFonts w:ascii="Times New Roman" w:hAnsi="Times New Roman" w:cs="Times New Roman"/>
          <w:sz w:val="24"/>
          <w:szCs w:val="24"/>
        </w:rPr>
        <w:t xml:space="preserve"> Приемане от О</w:t>
      </w:r>
      <w:r w:rsidRPr="00F947AC">
        <w:rPr>
          <w:rFonts w:ascii="Times New Roman" w:hAnsi="Times New Roman" w:cs="Times New Roman"/>
          <w:sz w:val="24"/>
          <w:szCs w:val="24"/>
        </w:rPr>
        <w:t>тчет за 2018 г. за изпълнение на Програмата за управление на Кмета на Община Лом през мандат 2015-2019 г.</w:t>
      </w:r>
    </w:p>
    <w:p w:rsidR="000E0409" w:rsidRDefault="000E0409" w:rsidP="000E0409">
      <w:pPr>
        <w:jc w:val="both"/>
        <w:rPr>
          <w:rFonts w:ascii="Times New Roman" w:hAnsi="Times New Roman" w:cs="Times New Roman"/>
          <w:sz w:val="24"/>
          <w:szCs w:val="24"/>
          <w:lang w:val="bg-BG"/>
        </w:rPr>
      </w:pPr>
    </w:p>
    <w:p w:rsidR="000E0409" w:rsidRDefault="000E0409" w:rsidP="000E0409">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0E0409" w:rsidRPr="0008093C" w:rsidRDefault="000E0409" w:rsidP="000E0409">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23</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0E0409" w:rsidRPr="00EE21FE" w:rsidRDefault="000E0409" w:rsidP="000E0409">
      <w:pPr>
        <w:pStyle w:val="ListParagraph"/>
        <w:rPr>
          <w:rFonts w:ascii="Times New Roman" w:hAnsi="Times New Roman" w:cs="Times New Roman"/>
          <w:b/>
          <w:sz w:val="24"/>
          <w:szCs w:val="24"/>
          <w:u w:val="single"/>
        </w:rPr>
      </w:pPr>
    </w:p>
    <w:p w:rsidR="000E0409" w:rsidRPr="00440213" w:rsidRDefault="000E0409" w:rsidP="000E0409">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0E0409" w:rsidRDefault="000E0409" w:rsidP="000E0409">
      <w:pPr>
        <w:pStyle w:val="ListParagraph"/>
        <w:jc w:val="center"/>
        <w:rPr>
          <w:rFonts w:ascii="Times New Roman" w:hAnsi="Times New Roman" w:cs="Times New Roman"/>
          <w:b/>
          <w:sz w:val="24"/>
          <w:szCs w:val="24"/>
        </w:rPr>
      </w:pPr>
      <w:r>
        <w:rPr>
          <w:rFonts w:ascii="Times New Roman" w:hAnsi="Times New Roman" w:cs="Times New Roman"/>
          <w:b/>
          <w:sz w:val="24"/>
          <w:szCs w:val="24"/>
        </w:rPr>
        <w:t>№ 572</w:t>
      </w:r>
    </w:p>
    <w:p w:rsidR="000E0409" w:rsidRDefault="000E0409" w:rsidP="000E0409">
      <w:pPr>
        <w:pStyle w:val="ListParagraph"/>
        <w:jc w:val="center"/>
        <w:rPr>
          <w:rFonts w:ascii="Times New Roman" w:hAnsi="Times New Roman" w:cs="Times New Roman"/>
          <w:b/>
          <w:sz w:val="24"/>
          <w:szCs w:val="24"/>
        </w:rPr>
      </w:pPr>
    </w:p>
    <w:p w:rsidR="000E0409" w:rsidRPr="00276053" w:rsidRDefault="000E0409" w:rsidP="000E0409">
      <w:pPr>
        <w:pStyle w:val="ListParagraph"/>
        <w:ind w:left="0" w:firstLine="720"/>
        <w:jc w:val="both"/>
        <w:rPr>
          <w:rFonts w:ascii="Times New Roman" w:hAnsi="Times New Roman" w:cs="Times New Roman"/>
          <w:b/>
          <w:sz w:val="24"/>
          <w:szCs w:val="24"/>
        </w:rPr>
      </w:pPr>
      <w:r>
        <w:rPr>
          <w:rFonts w:ascii="Times New Roman" w:hAnsi="Times New Roman" w:cs="Times New Roman"/>
          <w:sz w:val="24"/>
          <w:szCs w:val="24"/>
        </w:rPr>
        <w:t>Общинският съвет на Община Лом, на основание чл. 21, ал. 1, т. 12 и ал. 2 във връзка с чл. 44, ал. 5 от Закона за местното самоуправление и местната администрация, приема Отчет за 2018 г. за изпълнение на Програмата за управление на Кмета на Община Лом за периода 2015 – 2019 г.</w:t>
      </w: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Default="000E0409" w:rsidP="004F3F1B">
      <w:pPr>
        <w:rPr>
          <w:lang w:val="bg-BG"/>
        </w:rPr>
      </w:pPr>
    </w:p>
    <w:p w:rsidR="000E0409" w:rsidRPr="000E0409" w:rsidRDefault="000E0409" w:rsidP="004F3F1B">
      <w:pPr>
        <w:rPr>
          <w:lang w:val="bg-BG"/>
        </w:rPr>
      </w:pPr>
    </w:p>
    <w:p w:rsidR="004F3F1B" w:rsidRPr="00E754BF"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ПРЕПИС ОТ РЕШЕНИЕ № 5</w:t>
      </w:r>
      <w:r>
        <w:rPr>
          <w:rFonts w:ascii="Times New Roman" w:hAnsi="Times New Roman" w:cs="Times New Roman"/>
          <w:sz w:val="24"/>
          <w:szCs w:val="24"/>
          <w:lang w:val="bg-BG"/>
        </w:rPr>
        <w:t>73</w:t>
      </w:r>
    </w:p>
    <w:p w:rsidR="004F3F1B" w:rsidRPr="00EE21FE"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 ПРОТОКОЛ № </w:t>
      </w:r>
      <w:r>
        <w:rPr>
          <w:rFonts w:ascii="Times New Roman" w:hAnsi="Times New Roman" w:cs="Times New Roman"/>
          <w:sz w:val="24"/>
          <w:szCs w:val="24"/>
          <w:lang w:val="bg-BG"/>
        </w:rPr>
        <w:t>71</w:t>
      </w:r>
      <w:r>
        <w:rPr>
          <w:rFonts w:ascii="Times New Roman" w:hAnsi="Times New Roman" w:cs="Times New Roman"/>
          <w:sz w:val="24"/>
          <w:szCs w:val="24"/>
        </w:rPr>
        <w:t>/</w:t>
      </w:r>
      <w:r>
        <w:rPr>
          <w:rFonts w:ascii="Times New Roman" w:hAnsi="Times New Roman" w:cs="Times New Roman"/>
          <w:sz w:val="24"/>
          <w:szCs w:val="24"/>
          <w:lang w:val="bg-BG"/>
        </w:rPr>
        <w:t>31</w:t>
      </w:r>
      <w:r w:rsidRPr="00EE21FE">
        <w:rPr>
          <w:rFonts w:ascii="Times New Roman" w:hAnsi="Times New Roman" w:cs="Times New Roman"/>
          <w:sz w:val="24"/>
          <w:szCs w:val="24"/>
        </w:rPr>
        <w:t>.01.2019 Г.</w:t>
      </w:r>
      <w:proofErr w:type="gramEnd"/>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r w:rsidRPr="00EE21FE">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EE21FE">
        <w:rPr>
          <w:rFonts w:ascii="Times New Roman" w:hAnsi="Times New Roman" w:cs="Times New Roman"/>
          <w:sz w:val="24"/>
          <w:szCs w:val="24"/>
        </w:rPr>
        <w:t xml:space="preserve">    НА ОбС-ЛОМ</w:t>
      </w:r>
    </w:p>
    <w:p w:rsidR="00CF421A" w:rsidRDefault="00CF421A" w:rsidP="00CF421A">
      <w:pPr>
        <w:rPr>
          <w:rFonts w:ascii="Times New Roman" w:hAnsi="Times New Roman" w:cs="Times New Roman"/>
          <w:b/>
          <w:sz w:val="24"/>
          <w:szCs w:val="24"/>
          <w:u w:val="single"/>
          <w:lang w:val="bg-BG"/>
        </w:rPr>
      </w:pPr>
      <w:r w:rsidRPr="00816FC3">
        <w:rPr>
          <w:rFonts w:ascii="Times New Roman" w:hAnsi="Times New Roman" w:cs="Times New Roman"/>
          <w:b/>
          <w:sz w:val="24"/>
          <w:szCs w:val="24"/>
          <w:u w:val="single"/>
        </w:rPr>
        <w:t>По четиринадесета точка</w:t>
      </w:r>
    </w:p>
    <w:p w:rsidR="00CF421A" w:rsidRPr="00CF421A" w:rsidRDefault="00CF421A" w:rsidP="00CF421A">
      <w:pPr>
        <w:rPr>
          <w:rFonts w:ascii="Times New Roman" w:hAnsi="Times New Roman" w:cs="Times New Roman"/>
          <w:b/>
          <w:sz w:val="24"/>
          <w:szCs w:val="24"/>
          <w:u w:val="single"/>
          <w:lang w:val="bg-BG"/>
        </w:rPr>
      </w:pPr>
    </w:p>
    <w:p w:rsidR="00CF421A" w:rsidRPr="004C01F3" w:rsidRDefault="00CF421A" w:rsidP="00CF421A">
      <w:pPr>
        <w:rPr>
          <w:rFonts w:ascii="Times New Roman" w:hAnsi="Times New Roman" w:cs="Times New Roman"/>
          <w:b/>
          <w:sz w:val="24"/>
          <w:szCs w:val="24"/>
          <w:u w:val="single"/>
        </w:rPr>
      </w:pPr>
      <w:r>
        <w:rPr>
          <w:rFonts w:ascii="Times New Roman" w:hAnsi="Times New Roman" w:cs="Times New Roman"/>
          <w:sz w:val="24"/>
          <w:szCs w:val="24"/>
        </w:rPr>
        <w:t>Докладна записка № 193/30</w:t>
      </w:r>
      <w:r w:rsidRPr="00917B8B">
        <w:rPr>
          <w:rFonts w:ascii="Times New Roman" w:hAnsi="Times New Roman" w:cs="Times New Roman"/>
          <w:sz w:val="24"/>
          <w:szCs w:val="24"/>
        </w:rPr>
        <w:t>.</w:t>
      </w:r>
      <w:r>
        <w:rPr>
          <w:rFonts w:ascii="Times New Roman" w:hAnsi="Times New Roman" w:cs="Times New Roman"/>
          <w:sz w:val="24"/>
          <w:szCs w:val="24"/>
        </w:rPr>
        <w:t>0</w:t>
      </w:r>
      <w:r w:rsidRPr="00917B8B">
        <w:rPr>
          <w:rFonts w:ascii="Times New Roman" w:hAnsi="Times New Roman" w:cs="Times New Roman"/>
          <w:sz w:val="24"/>
          <w:szCs w:val="24"/>
        </w:rPr>
        <w:t>1.201</w:t>
      </w:r>
      <w:r>
        <w:rPr>
          <w:rFonts w:ascii="Times New Roman" w:hAnsi="Times New Roman" w:cs="Times New Roman"/>
          <w:sz w:val="24"/>
          <w:szCs w:val="24"/>
        </w:rPr>
        <w:t xml:space="preserve">9 </w:t>
      </w:r>
      <w:r w:rsidRPr="00917B8B">
        <w:rPr>
          <w:rFonts w:ascii="Times New Roman" w:hAnsi="Times New Roman" w:cs="Times New Roman"/>
          <w:sz w:val="24"/>
          <w:szCs w:val="24"/>
        </w:rPr>
        <w:t>г. от Пенка Пенкова – Кмет на Община Лом, относно:</w:t>
      </w:r>
      <w:r>
        <w:rPr>
          <w:rFonts w:ascii="Times New Roman" w:hAnsi="Times New Roman" w:cs="Times New Roman"/>
          <w:sz w:val="24"/>
          <w:szCs w:val="24"/>
        </w:rPr>
        <w:t xml:space="preserve"> Безвъзмездно прехвърляне на собствеността върху старо приемно здание на гара Лом на община Лом</w:t>
      </w:r>
    </w:p>
    <w:p w:rsidR="00CF421A" w:rsidRDefault="00CF421A" w:rsidP="00CF421A">
      <w:pPr>
        <w:jc w:val="both"/>
        <w:rPr>
          <w:rFonts w:ascii="Times New Roman" w:hAnsi="Times New Roman" w:cs="Times New Roman"/>
          <w:sz w:val="24"/>
          <w:szCs w:val="24"/>
          <w:lang w:val="bg-BG"/>
        </w:rPr>
      </w:pPr>
    </w:p>
    <w:p w:rsidR="00CF421A" w:rsidRDefault="00CF421A" w:rsidP="00CF421A">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CF421A" w:rsidRPr="00EE21FE" w:rsidRDefault="00CF421A" w:rsidP="00CF421A">
      <w:pPr>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След проведеното поименно гласуване </w:t>
      </w:r>
      <w:r>
        <w:rPr>
          <w:rFonts w:ascii="Times New Roman" w:hAnsi="Times New Roman" w:cs="Times New Roman"/>
          <w:sz w:val="24"/>
          <w:szCs w:val="24"/>
          <w:lang w:val="ru-RU"/>
        </w:rPr>
        <w:t>с 24</w:t>
      </w:r>
      <w:r w:rsidRPr="00440213">
        <w:rPr>
          <w:rFonts w:ascii="Times New Roman" w:hAnsi="Times New Roman" w:cs="Times New Roman"/>
          <w:sz w:val="24"/>
          <w:szCs w:val="24"/>
          <w:lang w:val="ru-RU"/>
        </w:rPr>
        <w:t xml:space="preserve"> гласа „За“ Общинският съвет на Община Лом взе следното:</w:t>
      </w:r>
    </w:p>
    <w:p w:rsidR="00CF421A" w:rsidRPr="00440213" w:rsidRDefault="00CF421A" w:rsidP="00CF421A">
      <w:pPr>
        <w:pStyle w:val="ListParagraph"/>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CF421A" w:rsidRPr="00440213" w:rsidRDefault="00CF421A" w:rsidP="00CF421A">
      <w:pPr>
        <w:pStyle w:val="ListParagraph"/>
        <w:jc w:val="center"/>
        <w:rPr>
          <w:rFonts w:ascii="Times New Roman" w:hAnsi="Times New Roman" w:cs="Times New Roman"/>
          <w:b/>
          <w:sz w:val="24"/>
          <w:szCs w:val="24"/>
        </w:rPr>
      </w:pPr>
      <w:r>
        <w:rPr>
          <w:rFonts w:ascii="Times New Roman" w:hAnsi="Times New Roman" w:cs="Times New Roman"/>
          <w:b/>
          <w:sz w:val="24"/>
          <w:szCs w:val="24"/>
        </w:rPr>
        <w:t>№ 573</w:t>
      </w:r>
    </w:p>
    <w:p w:rsidR="00CF421A" w:rsidRDefault="00CF421A" w:rsidP="00CF421A">
      <w:pPr>
        <w:jc w:val="both"/>
        <w:rPr>
          <w:rFonts w:ascii="Times New Roman" w:hAnsi="Times New Roman" w:cs="Times New Roman"/>
          <w:sz w:val="24"/>
          <w:szCs w:val="24"/>
        </w:rPr>
      </w:pPr>
      <w:r>
        <w:rPr>
          <w:rFonts w:ascii="Times New Roman" w:hAnsi="Times New Roman" w:cs="Times New Roman"/>
          <w:sz w:val="24"/>
          <w:szCs w:val="24"/>
        </w:rPr>
        <w:tab/>
        <w:t xml:space="preserve">Общинският съвет на Община Лом, </w:t>
      </w:r>
      <w:proofErr w:type="gramStart"/>
      <w:r>
        <w:rPr>
          <w:rFonts w:ascii="Times New Roman" w:hAnsi="Times New Roman" w:cs="Times New Roman"/>
          <w:sz w:val="24"/>
          <w:szCs w:val="24"/>
        </w:rPr>
        <w:t>на  основание</w:t>
      </w:r>
      <w:proofErr w:type="gramEnd"/>
      <w:r>
        <w:rPr>
          <w:rFonts w:ascii="Times New Roman" w:hAnsi="Times New Roman" w:cs="Times New Roman"/>
          <w:sz w:val="24"/>
          <w:szCs w:val="24"/>
        </w:rPr>
        <w:t xml:space="preserve"> чл. </w:t>
      </w:r>
      <w:proofErr w:type="gramStart"/>
      <w:r>
        <w:rPr>
          <w:rFonts w:ascii="Times New Roman" w:hAnsi="Times New Roman" w:cs="Times New Roman"/>
          <w:sz w:val="24"/>
          <w:szCs w:val="24"/>
        </w:rPr>
        <w:t>21, ал.</w:t>
      </w:r>
      <w:proofErr w:type="gramEnd"/>
      <w:r>
        <w:rPr>
          <w:rFonts w:ascii="Times New Roman" w:hAnsi="Times New Roman" w:cs="Times New Roman"/>
          <w:sz w:val="24"/>
          <w:szCs w:val="24"/>
        </w:rPr>
        <w:t xml:space="preserve"> 1, т. 23 от Закона за местното самоуправление и местната администрация (ЗМСМА): </w:t>
      </w:r>
    </w:p>
    <w:p w:rsidR="00CF421A" w:rsidRDefault="00CF421A" w:rsidP="00CF421A">
      <w:pPr>
        <w:jc w:val="both"/>
        <w:rPr>
          <w:rFonts w:ascii="Times New Roman" w:hAnsi="Times New Roman" w:cs="Times New Roman"/>
          <w:sz w:val="24"/>
          <w:szCs w:val="24"/>
        </w:rPr>
      </w:pPr>
      <w:r>
        <w:rPr>
          <w:rFonts w:ascii="Times New Roman" w:hAnsi="Times New Roman" w:cs="Times New Roman"/>
          <w:sz w:val="24"/>
          <w:szCs w:val="24"/>
        </w:rPr>
        <w:tab/>
        <w:t xml:space="preserve">Възлага на Кмета на община Лом да депозира искане чрез Областен управител на област Монтана до Министерство на транспорта и ДП „НКЖИ“ за внасяне на предложение в Министерски съвет за вземане на решение по чл. </w:t>
      </w:r>
      <w:proofErr w:type="gramStart"/>
      <w:r>
        <w:rPr>
          <w:rFonts w:ascii="Times New Roman" w:hAnsi="Times New Roman" w:cs="Times New Roman"/>
          <w:sz w:val="24"/>
          <w:szCs w:val="24"/>
        </w:rPr>
        <w:t>54, ал.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 от ЗДС след провеждане на процедура по чл.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6, ал.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 от ЗДС за промяна на собствеността от държавна публична в държавна частна на следния държавен недвижим имот – публична собственост, а именно сграда 44238.507.76.21, гр.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Лом, Промишлена зона, функц.</w:t>
      </w:r>
      <w:proofErr w:type="gramEnd"/>
      <w:r>
        <w:rPr>
          <w:rFonts w:ascii="Times New Roman" w:hAnsi="Times New Roman" w:cs="Times New Roman"/>
          <w:sz w:val="24"/>
          <w:szCs w:val="24"/>
        </w:rPr>
        <w:t xml:space="preserve"> Предназначение „Сграда на транспорта“, брой етажи 2 /два/, застроена площ 601 кв.м</w:t>
      </w:r>
      <w:proofErr w:type="gramStart"/>
      <w:r>
        <w:rPr>
          <w:rFonts w:ascii="Times New Roman" w:hAnsi="Times New Roman" w:cs="Times New Roman"/>
          <w:sz w:val="24"/>
          <w:szCs w:val="24"/>
        </w:rPr>
        <w:t>.;</w:t>
      </w:r>
      <w:proofErr w:type="gramEnd"/>
    </w:p>
    <w:p w:rsidR="00CF421A" w:rsidRPr="00C22C5B" w:rsidRDefault="00CF421A" w:rsidP="00CF421A">
      <w:pPr>
        <w:pStyle w:val="ListParagraph"/>
        <w:numPr>
          <w:ilvl w:val="0"/>
          <w:numId w:val="3"/>
        </w:numPr>
        <w:jc w:val="both"/>
        <w:rPr>
          <w:rFonts w:ascii="Times New Roman" w:hAnsi="Times New Roman" w:cs="Times New Roman"/>
          <w:sz w:val="24"/>
          <w:szCs w:val="24"/>
        </w:rPr>
      </w:pPr>
      <w:r w:rsidRPr="00C22C5B">
        <w:rPr>
          <w:rFonts w:ascii="Times New Roman" w:hAnsi="Times New Roman" w:cs="Times New Roman"/>
          <w:sz w:val="24"/>
          <w:szCs w:val="24"/>
        </w:rPr>
        <w:t>Дава съгласие имотът да се използва като Културно – Информационен комплекс;</w:t>
      </w:r>
    </w:p>
    <w:p w:rsidR="00CF421A" w:rsidRPr="00196692" w:rsidRDefault="00CF421A" w:rsidP="00CF421A">
      <w:pPr>
        <w:pStyle w:val="ListParagraph"/>
        <w:numPr>
          <w:ilvl w:val="0"/>
          <w:numId w:val="3"/>
        </w:numPr>
        <w:jc w:val="both"/>
        <w:rPr>
          <w:rFonts w:ascii="Times New Roman" w:hAnsi="Times New Roman" w:cs="Times New Roman"/>
          <w:sz w:val="24"/>
          <w:szCs w:val="24"/>
        </w:rPr>
      </w:pPr>
      <w:r w:rsidRPr="00C22C5B">
        <w:rPr>
          <w:rFonts w:ascii="Times New Roman" w:hAnsi="Times New Roman" w:cs="Times New Roman"/>
          <w:sz w:val="24"/>
          <w:szCs w:val="24"/>
        </w:rPr>
        <w:t>Овластява Кмета на община Лом да предприеме всички необходими правни и фактически действия за изпълнение на приетите решения.</w:t>
      </w:r>
    </w:p>
    <w:p w:rsidR="004F3F1B" w:rsidRDefault="004F3F1B"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CF421A" w:rsidRPr="00E754BF" w:rsidRDefault="00CF421A" w:rsidP="004F3F1B">
      <w:pPr>
        <w:tabs>
          <w:tab w:val="left" w:pos="6237"/>
        </w:tabs>
        <w:overflowPunct w:val="0"/>
        <w:autoSpaceDE w:val="0"/>
        <w:autoSpaceDN w:val="0"/>
        <w:adjustRightInd w:val="0"/>
        <w:textAlignment w:val="baseline"/>
        <w:outlineLvl w:val="0"/>
        <w:rPr>
          <w:rFonts w:ascii="Times New Roman" w:hAnsi="Times New Roman" w:cs="Times New Roman"/>
          <w:sz w:val="24"/>
          <w:szCs w:val="24"/>
          <w:lang w:val="bg-BG"/>
        </w:rPr>
      </w:pPr>
    </w:p>
    <w:p w:rsidR="004F3F1B" w:rsidRPr="00484529" w:rsidRDefault="004F3F1B" w:rsidP="004F3F1B">
      <w:pPr>
        <w:rPr>
          <w:rFonts w:ascii="Times New Roman" w:hAnsi="Times New Roman" w:cs="Times New Roman"/>
          <w:sz w:val="24"/>
          <w:szCs w:val="24"/>
        </w:rPr>
      </w:pPr>
      <w:r w:rsidRPr="00484529">
        <w:rPr>
          <w:rFonts w:ascii="Times New Roman" w:hAnsi="Times New Roman" w:cs="Times New Roman"/>
          <w:sz w:val="24"/>
          <w:szCs w:val="24"/>
        </w:rPr>
        <w:t>ПРОТОКОЛЧИК:                            ПРЕДСЕДАТЕЛ НА ОбС-ЛОМ:</w:t>
      </w: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p>
    <w:p w:rsidR="004F3F1B" w:rsidRPr="00484529" w:rsidRDefault="004F3F1B" w:rsidP="004F3F1B">
      <w:pPr>
        <w:tabs>
          <w:tab w:val="left" w:pos="6237"/>
        </w:tabs>
        <w:overflowPunct w:val="0"/>
        <w:autoSpaceDE w:val="0"/>
        <w:autoSpaceDN w:val="0"/>
        <w:adjustRightInd w:val="0"/>
        <w:jc w:val="both"/>
        <w:textAlignment w:val="baseline"/>
        <w:outlineLvl w:val="0"/>
        <w:rPr>
          <w:rFonts w:ascii="Times New Roman" w:hAnsi="Times New Roman" w:cs="Times New Roman"/>
          <w:sz w:val="24"/>
          <w:szCs w:val="24"/>
        </w:rPr>
      </w:pPr>
      <w:r w:rsidRPr="00484529">
        <w:rPr>
          <w:rFonts w:ascii="Times New Roman" w:hAnsi="Times New Roman" w:cs="Times New Roman"/>
          <w:sz w:val="24"/>
          <w:szCs w:val="24"/>
        </w:rPr>
        <w:t xml:space="preserve">                       /Дарина Кирова/                                                        /Христина Христова/</w:t>
      </w:r>
    </w:p>
    <w:p w:rsidR="004F3F1B" w:rsidRDefault="004F3F1B" w:rsidP="004F3F1B"/>
    <w:p w:rsidR="00207EC1" w:rsidRDefault="00207EC1"/>
    <w:sectPr w:rsidR="00207EC1" w:rsidSect="008D2338">
      <w:pgSz w:w="12240" w:h="15840"/>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3F6"/>
    <w:multiLevelType w:val="hybridMultilevel"/>
    <w:tmpl w:val="E660A33C"/>
    <w:lvl w:ilvl="0" w:tplc="C4D21DF0">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nsid w:val="290C6816"/>
    <w:multiLevelType w:val="hybridMultilevel"/>
    <w:tmpl w:val="B2804AF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554867A6"/>
    <w:multiLevelType w:val="hybridMultilevel"/>
    <w:tmpl w:val="AD7CDA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3D"/>
    <w:rsid w:val="0008457B"/>
    <w:rsid w:val="000E0409"/>
    <w:rsid w:val="00207EC1"/>
    <w:rsid w:val="002257A8"/>
    <w:rsid w:val="002770CB"/>
    <w:rsid w:val="00300F74"/>
    <w:rsid w:val="004070E0"/>
    <w:rsid w:val="00491623"/>
    <w:rsid w:val="004F3F1B"/>
    <w:rsid w:val="005405AE"/>
    <w:rsid w:val="006712DA"/>
    <w:rsid w:val="006F1055"/>
    <w:rsid w:val="007A2DDB"/>
    <w:rsid w:val="00804003"/>
    <w:rsid w:val="00810551"/>
    <w:rsid w:val="00817B51"/>
    <w:rsid w:val="008C28D9"/>
    <w:rsid w:val="008D2338"/>
    <w:rsid w:val="009A1121"/>
    <w:rsid w:val="009B3A19"/>
    <w:rsid w:val="00A250FB"/>
    <w:rsid w:val="00C55C3D"/>
    <w:rsid w:val="00C616C6"/>
    <w:rsid w:val="00C701D8"/>
    <w:rsid w:val="00C703CB"/>
    <w:rsid w:val="00CF421A"/>
    <w:rsid w:val="00D25C62"/>
    <w:rsid w:val="00DE743B"/>
    <w:rsid w:val="00DF0C60"/>
    <w:rsid w:val="00E754BF"/>
    <w:rsid w:val="00EE20CF"/>
    <w:rsid w:val="00FE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BF"/>
    <w:pPr>
      <w:spacing w:after="0" w:line="259" w:lineRule="auto"/>
    </w:pPr>
  </w:style>
  <w:style w:type="paragraph" w:styleId="Heading1">
    <w:name w:val="heading 1"/>
    <w:basedOn w:val="Normal"/>
    <w:next w:val="Normal"/>
    <w:link w:val="Heading1Char"/>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0551"/>
    <w:pPr>
      <w:spacing w:after="200" w:line="276" w:lineRule="auto"/>
      <w:ind w:left="720"/>
      <w:contextualSpacing/>
    </w:pPr>
    <w:rPr>
      <w:lang w:val="bg-BG"/>
    </w:rPr>
  </w:style>
  <w:style w:type="paragraph" w:styleId="BodyText">
    <w:name w:val="Body Text"/>
    <w:basedOn w:val="Normal"/>
    <w:link w:val="BodyTextChar"/>
    <w:uiPriority w:val="99"/>
    <w:unhideWhenUsed/>
    <w:rsid w:val="008D2338"/>
    <w:pPr>
      <w:spacing w:after="120" w:line="240" w:lineRule="auto"/>
    </w:pPr>
    <w:rPr>
      <w:rFonts w:ascii="Times New Roman" w:eastAsia="Times New Roman" w:hAnsi="Times New Roman" w:cs="Times New Roman"/>
      <w:sz w:val="20"/>
      <w:szCs w:val="20"/>
      <w:lang w:eastAsia="bg-BG"/>
    </w:rPr>
  </w:style>
  <w:style w:type="character" w:customStyle="1" w:styleId="BodyTextChar">
    <w:name w:val="Body Text Char"/>
    <w:basedOn w:val="DefaultParagraphFont"/>
    <w:link w:val="BodyText"/>
    <w:uiPriority w:val="99"/>
    <w:rsid w:val="008D2338"/>
    <w:rPr>
      <w:rFonts w:ascii="Times New Roman" w:eastAsia="Times New Roman" w:hAnsi="Times New Roman" w:cs="Times New Roman"/>
      <w:sz w:val="20"/>
      <w:szCs w:val="20"/>
      <w:lang w:eastAsia="bg-BG"/>
    </w:rPr>
  </w:style>
  <w:style w:type="paragraph" w:styleId="BodyTextIndent">
    <w:name w:val="Body Text Indent"/>
    <w:basedOn w:val="Normal"/>
    <w:link w:val="BodyTextIndentChar"/>
    <w:unhideWhenUsed/>
    <w:rsid w:val="008D2338"/>
    <w:pPr>
      <w:spacing w:line="240" w:lineRule="auto"/>
      <w:ind w:firstLine="720"/>
      <w:jc w:val="both"/>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D2338"/>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916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BF"/>
    <w:pPr>
      <w:spacing w:after="0" w:line="259" w:lineRule="auto"/>
    </w:pPr>
  </w:style>
  <w:style w:type="paragraph" w:styleId="Heading1">
    <w:name w:val="heading 1"/>
    <w:basedOn w:val="Normal"/>
    <w:next w:val="Normal"/>
    <w:link w:val="Heading1Char"/>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0551"/>
    <w:pPr>
      <w:spacing w:after="200" w:line="276" w:lineRule="auto"/>
      <w:ind w:left="720"/>
      <w:contextualSpacing/>
    </w:pPr>
    <w:rPr>
      <w:lang w:val="bg-BG"/>
    </w:rPr>
  </w:style>
  <w:style w:type="paragraph" w:styleId="BodyText">
    <w:name w:val="Body Text"/>
    <w:basedOn w:val="Normal"/>
    <w:link w:val="BodyTextChar"/>
    <w:uiPriority w:val="99"/>
    <w:unhideWhenUsed/>
    <w:rsid w:val="008D2338"/>
    <w:pPr>
      <w:spacing w:after="120" w:line="240" w:lineRule="auto"/>
    </w:pPr>
    <w:rPr>
      <w:rFonts w:ascii="Times New Roman" w:eastAsia="Times New Roman" w:hAnsi="Times New Roman" w:cs="Times New Roman"/>
      <w:sz w:val="20"/>
      <w:szCs w:val="20"/>
      <w:lang w:eastAsia="bg-BG"/>
    </w:rPr>
  </w:style>
  <w:style w:type="character" w:customStyle="1" w:styleId="BodyTextChar">
    <w:name w:val="Body Text Char"/>
    <w:basedOn w:val="DefaultParagraphFont"/>
    <w:link w:val="BodyText"/>
    <w:uiPriority w:val="99"/>
    <w:rsid w:val="008D2338"/>
    <w:rPr>
      <w:rFonts w:ascii="Times New Roman" w:eastAsia="Times New Roman" w:hAnsi="Times New Roman" w:cs="Times New Roman"/>
      <w:sz w:val="20"/>
      <w:szCs w:val="20"/>
      <w:lang w:eastAsia="bg-BG"/>
    </w:rPr>
  </w:style>
  <w:style w:type="paragraph" w:styleId="BodyTextIndent">
    <w:name w:val="Body Text Indent"/>
    <w:basedOn w:val="Normal"/>
    <w:link w:val="BodyTextIndentChar"/>
    <w:unhideWhenUsed/>
    <w:rsid w:val="008D2338"/>
    <w:pPr>
      <w:spacing w:line="240" w:lineRule="auto"/>
      <w:ind w:firstLine="720"/>
      <w:jc w:val="both"/>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D2338"/>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916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32</Pages>
  <Words>9435</Words>
  <Characters>53781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Zorniza Stefanova</dc:creator>
  <cp:keywords/>
  <dc:description/>
  <cp:lastModifiedBy>Zorniza Stefanova</cp:lastModifiedBy>
  <cp:revision>31</cp:revision>
  <cp:lastPrinted>2019-02-05T12:48:00Z</cp:lastPrinted>
  <dcterms:created xsi:type="dcterms:W3CDTF">2019-02-05T09:02:00Z</dcterms:created>
  <dcterms:modified xsi:type="dcterms:W3CDTF">2019-02-05T14:17:00Z</dcterms:modified>
</cp:coreProperties>
</file>